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5E0A" w:rsidRPr="00F35E0A" w:rsidRDefault="00F35E0A" w:rsidP="00F35E0A">
      <w:pPr>
        <w:jc w:val="center"/>
        <w:rPr>
          <w:rFonts w:ascii="Times New Roman" w:hAnsi="Times New Roman"/>
          <w:color w:val="auto"/>
          <w:sz w:val="28"/>
          <w:szCs w:val="28"/>
        </w:rPr>
      </w:pPr>
      <w:r w:rsidRPr="00F35E0A">
        <w:rPr>
          <w:rFonts w:ascii="Times New Roman" w:hAnsi="Times New Roman"/>
          <w:sz w:val="28"/>
          <w:szCs w:val="28"/>
        </w:rPr>
        <w:t>Муниципальное бюджетное общеобразовательное учреждение</w:t>
      </w:r>
    </w:p>
    <w:p w:rsidR="00F35E0A" w:rsidRPr="00F35E0A" w:rsidRDefault="00F35E0A" w:rsidP="00F35E0A">
      <w:pPr>
        <w:jc w:val="center"/>
        <w:rPr>
          <w:rFonts w:ascii="Times New Roman" w:hAnsi="Times New Roman"/>
          <w:sz w:val="28"/>
          <w:szCs w:val="28"/>
        </w:rPr>
      </w:pPr>
      <w:r w:rsidRPr="00F35E0A">
        <w:rPr>
          <w:rFonts w:ascii="Times New Roman" w:hAnsi="Times New Roman"/>
          <w:sz w:val="28"/>
          <w:szCs w:val="28"/>
        </w:rPr>
        <w:t>лицей с. Долгоруково</w:t>
      </w:r>
    </w:p>
    <w:p w:rsidR="00F35E0A" w:rsidRPr="00F35E0A" w:rsidRDefault="00F35E0A" w:rsidP="00F35E0A">
      <w:pPr>
        <w:jc w:val="center"/>
        <w:rPr>
          <w:rFonts w:ascii="Times New Roman" w:hAnsi="Times New Roman"/>
          <w:sz w:val="28"/>
          <w:szCs w:val="28"/>
        </w:rPr>
      </w:pPr>
    </w:p>
    <w:p w:rsidR="00FA6922" w:rsidRPr="004D76C2" w:rsidRDefault="00FA6922" w:rsidP="00FA6922">
      <w:pPr>
        <w:contextualSpacing/>
        <w:jc w:val="center"/>
        <w:rPr>
          <w:sz w:val="24"/>
          <w:szCs w:val="24"/>
        </w:rPr>
      </w:pPr>
    </w:p>
    <w:p w:rsidR="00FA6922" w:rsidRPr="004D76C2" w:rsidRDefault="00FA6922" w:rsidP="00FA6922">
      <w:pPr>
        <w:spacing w:line="100" w:lineRule="atLeast"/>
        <w:rPr>
          <w:sz w:val="24"/>
          <w:szCs w:val="24"/>
        </w:rPr>
      </w:pPr>
    </w:p>
    <w:tbl>
      <w:tblPr>
        <w:tblpPr w:leftFromText="180" w:rightFromText="180" w:bottomFromText="200" w:vertAnchor="text" w:horzAnchor="margin" w:tblpXSpec="center" w:tblpY="69"/>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44"/>
        <w:gridCol w:w="3545"/>
        <w:gridCol w:w="3400"/>
      </w:tblGrid>
      <w:tr w:rsidR="00FA6922" w:rsidRPr="004D76C2" w:rsidTr="00C97592">
        <w:trPr>
          <w:trHeight w:val="1832"/>
        </w:trPr>
        <w:tc>
          <w:tcPr>
            <w:tcW w:w="2944" w:type="dxa"/>
            <w:tcBorders>
              <w:top w:val="single" w:sz="4" w:space="0" w:color="auto"/>
              <w:left w:val="single" w:sz="4" w:space="0" w:color="auto"/>
              <w:bottom w:val="single" w:sz="4" w:space="0" w:color="auto"/>
              <w:right w:val="single" w:sz="4" w:space="0" w:color="auto"/>
            </w:tcBorders>
            <w:hideMark/>
          </w:tcPr>
          <w:p w:rsidR="00FA6922" w:rsidRPr="004D76C2" w:rsidRDefault="00FA6922" w:rsidP="00C97592">
            <w:pPr>
              <w:contextualSpacing/>
              <w:rPr>
                <w:rFonts w:eastAsia="Calibri"/>
                <w:sz w:val="24"/>
                <w:szCs w:val="24"/>
              </w:rPr>
            </w:pPr>
            <w:r w:rsidRPr="004D76C2">
              <w:rPr>
                <w:sz w:val="24"/>
                <w:szCs w:val="24"/>
              </w:rPr>
              <w:t>«Рассмотрено»</w:t>
            </w:r>
          </w:p>
          <w:p w:rsidR="00FA6922" w:rsidRPr="004D76C2" w:rsidRDefault="00FA6922" w:rsidP="00C97592">
            <w:pPr>
              <w:contextualSpacing/>
              <w:rPr>
                <w:sz w:val="24"/>
                <w:szCs w:val="24"/>
              </w:rPr>
            </w:pPr>
            <w:r w:rsidRPr="004D76C2">
              <w:rPr>
                <w:sz w:val="24"/>
                <w:szCs w:val="24"/>
              </w:rPr>
              <w:t xml:space="preserve"> на педагогическом совете</w:t>
            </w:r>
          </w:p>
          <w:p w:rsidR="00FA6922" w:rsidRPr="004D76C2" w:rsidRDefault="00FA6922" w:rsidP="00C97592">
            <w:pPr>
              <w:contextualSpacing/>
              <w:rPr>
                <w:sz w:val="24"/>
                <w:szCs w:val="24"/>
              </w:rPr>
            </w:pPr>
            <w:r w:rsidRPr="004D76C2">
              <w:rPr>
                <w:sz w:val="24"/>
                <w:szCs w:val="24"/>
              </w:rPr>
              <w:t>Протокол  №___</w:t>
            </w:r>
          </w:p>
          <w:p w:rsidR="00FA6922" w:rsidRPr="004D76C2" w:rsidRDefault="00FA6922" w:rsidP="00C97592">
            <w:pPr>
              <w:contextualSpacing/>
              <w:rPr>
                <w:sz w:val="24"/>
                <w:szCs w:val="24"/>
              </w:rPr>
            </w:pPr>
            <w:r w:rsidRPr="004D76C2">
              <w:rPr>
                <w:sz w:val="24"/>
                <w:szCs w:val="24"/>
              </w:rPr>
              <w:t>от «_25_»  августа2018г.</w:t>
            </w:r>
          </w:p>
        </w:tc>
        <w:tc>
          <w:tcPr>
            <w:tcW w:w="3545" w:type="dxa"/>
            <w:tcBorders>
              <w:top w:val="single" w:sz="4" w:space="0" w:color="auto"/>
              <w:left w:val="single" w:sz="4" w:space="0" w:color="auto"/>
              <w:bottom w:val="single" w:sz="4" w:space="0" w:color="auto"/>
              <w:right w:val="single" w:sz="4" w:space="0" w:color="auto"/>
            </w:tcBorders>
            <w:hideMark/>
          </w:tcPr>
          <w:p w:rsidR="00FA6922" w:rsidRPr="004D76C2" w:rsidRDefault="00FA6922" w:rsidP="00C97592">
            <w:pPr>
              <w:contextualSpacing/>
              <w:rPr>
                <w:rFonts w:eastAsia="Calibri"/>
                <w:sz w:val="24"/>
                <w:szCs w:val="24"/>
              </w:rPr>
            </w:pPr>
            <w:r w:rsidRPr="004D76C2">
              <w:rPr>
                <w:sz w:val="24"/>
                <w:szCs w:val="24"/>
              </w:rPr>
              <w:t>«Согласовано»</w:t>
            </w:r>
          </w:p>
          <w:p w:rsidR="00FA6922" w:rsidRPr="004D76C2" w:rsidRDefault="00FA6922" w:rsidP="00C97592">
            <w:pPr>
              <w:contextualSpacing/>
              <w:rPr>
                <w:sz w:val="24"/>
                <w:szCs w:val="24"/>
              </w:rPr>
            </w:pPr>
            <w:r w:rsidRPr="004D76C2">
              <w:rPr>
                <w:sz w:val="24"/>
                <w:szCs w:val="24"/>
              </w:rPr>
              <w:t>Заместитель директора по УВР</w:t>
            </w:r>
          </w:p>
          <w:p w:rsidR="00FA6922" w:rsidRPr="004D76C2" w:rsidRDefault="00FA6922" w:rsidP="00C97592">
            <w:pPr>
              <w:contextualSpacing/>
              <w:rPr>
                <w:sz w:val="24"/>
                <w:szCs w:val="24"/>
              </w:rPr>
            </w:pPr>
            <w:r w:rsidRPr="004D76C2">
              <w:rPr>
                <w:sz w:val="24"/>
                <w:szCs w:val="24"/>
              </w:rPr>
              <w:t>__________/Бондарева О.Е./</w:t>
            </w:r>
          </w:p>
          <w:p w:rsidR="00FA6922" w:rsidRPr="004D76C2" w:rsidRDefault="00FA6922" w:rsidP="00C97592">
            <w:pPr>
              <w:contextualSpacing/>
              <w:jc w:val="center"/>
              <w:rPr>
                <w:sz w:val="24"/>
                <w:szCs w:val="24"/>
              </w:rPr>
            </w:pPr>
            <w:r w:rsidRPr="004D76C2">
              <w:rPr>
                <w:sz w:val="24"/>
                <w:szCs w:val="24"/>
              </w:rPr>
              <w:t>Ф.И.О.</w:t>
            </w:r>
          </w:p>
          <w:p w:rsidR="00FA6922" w:rsidRPr="004D76C2" w:rsidRDefault="00FA6922" w:rsidP="00C97592">
            <w:pPr>
              <w:contextualSpacing/>
              <w:jc w:val="center"/>
              <w:rPr>
                <w:sz w:val="24"/>
                <w:szCs w:val="24"/>
              </w:rPr>
            </w:pPr>
            <w:r w:rsidRPr="004D76C2">
              <w:rPr>
                <w:sz w:val="24"/>
                <w:szCs w:val="24"/>
              </w:rPr>
              <w:t>«_____»_____________2018 г.</w:t>
            </w:r>
          </w:p>
        </w:tc>
        <w:tc>
          <w:tcPr>
            <w:tcW w:w="3400" w:type="dxa"/>
            <w:tcBorders>
              <w:top w:val="single" w:sz="4" w:space="0" w:color="auto"/>
              <w:left w:val="single" w:sz="4" w:space="0" w:color="auto"/>
              <w:bottom w:val="single" w:sz="4" w:space="0" w:color="auto"/>
              <w:right w:val="single" w:sz="4" w:space="0" w:color="auto"/>
            </w:tcBorders>
            <w:hideMark/>
          </w:tcPr>
          <w:p w:rsidR="00FA6922" w:rsidRPr="004D76C2" w:rsidRDefault="00FA6922" w:rsidP="00C97592">
            <w:pPr>
              <w:contextualSpacing/>
              <w:rPr>
                <w:rFonts w:eastAsia="Calibri"/>
                <w:sz w:val="24"/>
                <w:szCs w:val="24"/>
              </w:rPr>
            </w:pPr>
            <w:r w:rsidRPr="004D76C2">
              <w:rPr>
                <w:sz w:val="24"/>
                <w:szCs w:val="24"/>
              </w:rPr>
              <w:t>«Утверждено»</w:t>
            </w:r>
          </w:p>
          <w:p w:rsidR="00FA6922" w:rsidRPr="004D76C2" w:rsidRDefault="00FA6922" w:rsidP="00C97592">
            <w:pPr>
              <w:contextualSpacing/>
              <w:rPr>
                <w:sz w:val="24"/>
                <w:szCs w:val="24"/>
              </w:rPr>
            </w:pPr>
            <w:r w:rsidRPr="004D76C2">
              <w:rPr>
                <w:sz w:val="24"/>
                <w:szCs w:val="24"/>
              </w:rPr>
              <w:t>Директор</w:t>
            </w:r>
          </w:p>
          <w:p w:rsidR="00FA6922" w:rsidRPr="004D76C2" w:rsidRDefault="00FA6922" w:rsidP="00C97592">
            <w:pPr>
              <w:contextualSpacing/>
              <w:rPr>
                <w:sz w:val="24"/>
                <w:szCs w:val="24"/>
              </w:rPr>
            </w:pPr>
            <w:r w:rsidRPr="004D76C2">
              <w:rPr>
                <w:sz w:val="24"/>
                <w:szCs w:val="24"/>
              </w:rPr>
              <w:t>МБОУ лицей с. Долгоруково</w:t>
            </w:r>
          </w:p>
          <w:p w:rsidR="00FA6922" w:rsidRPr="004D76C2" w:rsidRDefault="00FA6922" w:rsidP="00C97592">
            <w:pPr>
              <w:contextualSpacing/>
              <w:rPr>
                <w:sz w:val="24"/>
                <w:szCs w:val="24"/>
              </w:rPr>
            </w:pPr>
            <w:r w:rsidRPr="004D76C2">
              <w:rPr>
                <w:sz w:val="24"/>
                <w:szCs w:val="24"/>
              </w:rPr>
              <w:t xml:space="preserve">__________/Е.А. </w:t>
            </w:r>
            <w:proofErr w:type="spellStart"/>
            <w:r w:rsidRPr="004D76C2">
              <w:rPr>
                <w:sz w:val="24"/>
                <w:szCs w:val="24"/>
              </w:rPr>
              <w:t>Барабанова</w:t>
            </w:r>
            <w:proofErr w:type="spellEnd"/>
            <w:r w:rsidRPr="004D76C2">
              <w:rPr>
                <w:sz w:val="24"/>
                <w:szCs w:val="24"/>
              </w:rPr>
              <w:t>/</w:t>
            </w:r>
          </w:p>
          <w:p w:rsidR="00FA6922" w:rsidRPr="004D76C2" w:rsidRDefault="00FA6922" w:rsidP="00C97592">
            <w:pPr>
              <w:contextualSpacing/>
              <w:rPr>
                <w:sz w:val="24"/>
                <w:szCs w:val="24"/>
              </w:rPr>
            </w:pPr>
            <w:r w:rsidRPr="004D76C2">
              <w:rPr>
                <w:sz w:val="24"/>
                <w:szCs w:val="24"/>
              </w:rPr>
              <w:t xml:space="preserve"> Приказ № 176</w:t>
            </w:r>
          </w:p>
          <w:p w:rsidR="00FA6922" w:rsidRPr="004D76C2" w:rsidRDefault="00FA6922" w:rsidP="00C97592">
            <w:pPr>
              <w:contextualSpacing/>
              <w:rPr>
                <w:sz w:val="24"/>
                <w:szCs w:val="24"/>
              </w:rPr>
            </w:pPr>
            <w:r w:rsidRPr="004D76C2">
              <w:rPr>
                <w:sz w:val="24"/>
                <w:szCs w:val="24"/>
              </w:rPr>
              <w:t>от «_31_» августа 2018 г.</w:t>
            </w:r>
          </w:p>
        </w:tc>
      </w:tr>
    </w:tbl>
    <w:p w:rsidR="00F35E0A" w:rsidRPr="00F35E0A" w:rsidRDefault="00F35E0A" w:rsidP="00F35E0A">
      <w:pPr>
        <w:spacing w:line="100" w:lineRule="atLeast"/>
        <w:rPr>
          <w:rFonts w:ascii="Times New Roman" w:hAnsi="Times New Roman"/>
          <w:sz w:val="28"/>
          <w:szCs w:val="28"/>
        </w:rPr>
      </w:pPr>
    </w:p>
    <w:p w:rsidR="00F35E0A" w:rsidRPr="00F35E0A" w:rsidRDefault="00F35E0A" w:rsidP="00F35E0A">
      <w:pPr>
        <w:spacing w:line="100" w:lineRule="atLeast"/>
        <w:jc w:val="center"/>
        <w:rPr>
          <w:rFonts w:ascii="Times New Roman" w:hAnsi="Times New Roman"/>
          <w:sz w:val="28"/>
          <w:szCs w:val="28"/>
          <w:lang w:eastAsia="en-US"/>
        </w:rPr>
      </w:pPr>
    </w:p>
    <w:p w:rsidR="00F35E0A" w:rsidRPr="00F35E0A" w:rsidRDefault="00F35E0A" w:rsidP="00F35E0A">
      <w:pPr>
        <w:jc w:val="center"/>
        <w:rPr>
          <w:rFonts w:ascii="Times New Roman" w:hAnsi="Times New Roman"/>
          <w:sz w:val="28"/>
          <w:szCs w:val="28"/>
        </w:rPr>
      </w:pPr>
      <w:r w:rsidRPr="00F35E0A">
        <w:rPr>
          <w:rFonts w:ascii="Times New Roman" w:hAnsi="Times New Roman"/>
          <w:sz w:val="28"/>
          <w:szCs w:val="28"/>
        </w:rPr>
        <w:br/>
      </w:r>
    </w:p>
    <w:p w:rsidR="00F35E0A" w:rsidRPr="00F35E0A" w:rsidRDefault="00F35E0A" w:rsidP="00F35E0A">
      <w:pPr>
        <w:spacing w:before="480" w:after="360"/>
        <w:rPr>
          <w:rFonts w:ascii="Times New Roman" w:hAnsi="Times New Roman"/>
          <w:sz w:val="28"/>
          <w:szCs w:val="28"/>
        </w:rPr>
      </w:pPr>
    </w:p>
    <w:p w:rsidR="00F35E0A" w:rsidRPr="00F35E0A" w:rsidRDefault="00F35E0A" w:rsidP="00F35E0A">
      <w:pPr>
        <w:jc w:val="center"/>
        <w:rPr>
          <w:rFonts w:ascii="Times New Roman" w:hAnsi="Times New Roman"/>
          <w:sz w:val="28"/>
          <w:szCs w:val="28"/>
        </w:rPr>
      </w:pPr>
      <w:r>
        <w:rPr>
          <w:rFonts w:ascii="Times New Roman" w:hAnsi="Times New Roman"/>
          <w:sz w:val="28"/>
          <w:szCs w:val="28"/>
        </w:rPr>
        <w:t>Рабочая программа</w:t>
      </w:r>
    </w:p>
    <w:p w:rsidR="00F35E0A" w:rsidRPr="00F35E0A" w:rsidRDefault="00F35E0A" w:rsidP="00F35E0A">
      <w:pPr>
        <w:jc w:val="center"/>
        <w:rPr>
          <w:rFonts w:ascii="Times New Roman" w:hAnsi="Times New Roman"/>
          <w:sz w:val="28"/>
          <w:szCs w:val="28"/>
        </w:rPr>
      </w:pPr>
      <w:r w:rsidRPr="00F35E0A">
        <w:rPr>
          <w:rFonts w:ascii="Times New Roman" w:hAnsi="Times New Roman"/>
          <w:sz w:val="28"/>
          <w:szCs w:val="28"/>
        </w:rPr>
        <w:t xml:space="preserve">обучающихся с лёгкой умственной отсталостью </w:t>
      </w:r>
    </w:p>
    <w:p w:rsidR="00F35E0A" w:rsidRPr="00F35E0A" w:rsidRDefault="00F35E0A" w:rsidP="00F35E0A">
      <w:pPr>
        <w:jc w:val="center"/>
        <w:rPr>
          <w:rFonts w:ascii="Times New Roman" w:hAnsi="Times New Roman"/>
          <w:sz w:val="28"/>
          <w:szCs w:val="28"/>
        </w:rPr>
      </w:pPr>
      <w:r w:rsidRPr="00F35E0A">
        <w:rPr>
          <w:rFonts w:ascii="Times New Roman" w:hAnsi="Times New Roman"/>
          <w:sz w:val="28"/>
          <w:szCs w:val="28"/>
        </w:rPr>
        <w:t>(интеллектуальными нарушениями)</w:t>
      </w:r>
      <w:r>
        <w:rPr>
          <w:rFonts w:ascii="Times New Roman" w:hAnsi="Times New Roman"/>
          <w:sz w:val="28"/>
          <w:szCs w:val="28"/>
        </w:rPr>
        <w:t xml:space="preserve"> по математике</w:t>
      </w:r>
    </w:p>
    <w:p w:rsidR="00F35E0A" w:rsidRPr="00F35E0A" w:rsidRDefault="00F35E0A" w:rsidP="00F35E0A">
      <w:pPr>
        <w:jc w:val="center"/>
        <w:rPr>
          <w:rFonts w:ascii="Times New Roman" w:hAnsi="Times New Roman"/>
          <w:sz w:val="28"/>
          <w:szCs w:val="28"/>
        </w:rPr>
      </w:pPr>
      <w:r w:rsidRPr="00F35E0A">
        <w:rPr>
          <w:rFonts w:ascii="Times New Roman" w:hAnsi="Times New Roman"/>
          <w:sz w:val="28"/>
          <w:szCs w:val="28"/>
        </w:rPr>
        <w:t>вариант 1</w:t>
      </w:r>
    </w:p>
    <w:p w:rsidR="00F35E0A" w:rsidRPr="00F35E0A" w:rsidRDefault="00F35E0A" w:rsidP="00F35E0A">
      <w:pPr>
        <w:spacing w:line="100" w:lineRule="atLeast"/>
        <w:jc w:val="both"/>
        <w:rPr>
          <w:rFonts w:ascii="Times New Roman" w:hAnsi="Times New Roman"/>
          <w:sz w:val="28"/>
          <w:szCs w:val="28"/>
        </w:rPr>
      </w:pPr>
    </w:p>
    <w:p w:rsidR="00F35E0A" w:rsidRPr="00F35E0A" w:rsidRDefault="002060CF" w:rsidP="002060CF">
      <w:pPr>
        <w:spacing w:line="100" w:lineRule="atLeast"/>
        <w:jc w:val="center"/>
        <w:rPr>
          <w:rFonts w:ascii="Times New Roman" w:hAnsi="Times New Roman"/>
          <w:sz w:val="28"/>
          <w:szCs w:val="28"/>
        </w:rPr>
      </w:pPr>
      <w:r>
        <w:rPr>
          <w:rFonts w:ascii="Times New Roman" w:hAnsi="Times New Roman"/>
          <w:sz w:val="28"/>
          <w:szCs w:val="28"/>
        </w:rPr>
        <w:t>5-7 классы</w:t>
      </w:r>
    </w:p>
    <w:p w:rsidR="00F35E0A" w:rsidRPr="00F35E0A" w:rsidRDefault="00071921" w:rsidP="00F35E0A">
      <w:pPr>
        <w:spacing w:line="100" w:lineRule="atLeast"/>
        <w:jc w:val="both"/>
        <w:rPr>
          <w:rFonts w:ascii="Times New Roman" w:hAnsi="Times New Roman"/>
          <w:sz w:val="28"/>
          <w:szCs w:val="28"/>
        </w:rPr>
      </w:pPr>
      <w:r>
        <w:rPr>
          <w:rFonts w:ascii="Times New Roman" w:hAnsi="Times New Roman"/>
          <w:sz w:val="28"/>
          <w:szCs w:val="28"/>
        </w:rPr>
        <w:t xml:space="preserve">                                                                             Составитель: </w:t>
      </w:r>
      <w:proofErr w:type="spellStart"/>
      <w:r>
        <w:rPr>
          <w:rFonts w:ascii="Times New Roman" w:hAnsi="Times New Roman"/>
          <w:sz w:val="28"/>
          <w:szCs w:val="28"/>
        </w:rPr>
        <w:t>Полухина</w:t>
      </w:r>
      <w:proofErr w:type="spellEnd"/>
      <w:r>
        <w:rPr>
          <w:rFonts w:ascii="Times New Roman" w:hAnsi="Times New Roman"/>
          <w:sz w:val="28"/>
          <w:szCs w:val="28"/>
        </w:rPr>
        <w:t xml:space="preserve"> О.Е.</w:t>
      </w:r>
    </w:p>
    <w:p w:rsidR="00F35E0A" w:rsidRDefault="00F35E0A" w:rsidP="00F35E0A">
      <w:pPr>
        <w:spacing w:line="100" w:lineRule="atLeast"/>
        <w:rPr>
          <w:b/>
          <w:sz w:val="24"/>
          <w:szCs w:val="24"/>
        </w:rPr>
      </w:pPr>
    </w:p>
    <w:p w:rsidR="00F35E0A" w:rsidRDefault="00F35E0A" w:rsidP="00F35E0A">
      <w:pPr>
        <w:spacing w:line="100" w:lineRule="atLeast"/>
        <w:jc w:val="center"/>
        <w:rPr>
          <w:b/>
          <w:sz w:val="24"/>
          <w:szCs w:val="24"/>
        </w:rPr>
      </w:pPr>
    </w:p>
    <w:p w:rsidR="00F35E0A" w:rsidRDefault="00F35E0A">
      <w:pPr>
        <w:pStyle w:val="14TexstOSNOVA1012"/>
        <w:spacing w:before="120" w:line="360" w:lineRule="auto"/>
        <w:ind w:firstLine="0"/>
        <w:jc w:val="center"/>
        <w:rPr>
          <w:rFonts w:ascii="Times New Roman" w:hAnsi="Times New Roman"/>
          <w:b/>
          <w:sz w:val="28"/>
        </w:rPr>
      </w:pPr>
    </w:p>
    <w:p w:rsidR="00FA6922" w:rsidRDefault="00FA6922" w:rsidP="00FA6922">
      <w:pPr>
        <w:pStyle w:val="14TexstOSNOVA1012"/>
        <w:tabs>
          <w:tab w:val="left" w:pos="300"/>
          <w:tab w:val="center" w:pos="4677"/>
        </w:tabs>
        <w:spacing w:before="120" w:line="360" w:lineRule="auto"/>
        <w:ind w:firstLine="0"/>
        <w:jc w:val="left"/>
        <w:rPr>
          <w:rFonts w:ascii="Times New Roman" w:hAnsi="Times New Roman"/>
          <w:b/>
          <w:sz w:val="28"/>
        </w:rPr>
      </w:pPr>
      <w:r>
        <w:rPr>
          <w:rFonts w:ascii="Times New Roman" w:hAnsi="Times New Roman"/>
          <w:b/>
          <w:sz w:val="28"/>
        </w:rPr>
        <w:tab/>
      </w:r>
    </w:p>
    <w:p w:rsidR="00071921" w:rsidRDefault="00FA6922" w:rsidP="00FA6922">
      <w:pPr>
        <w:pStyle w:val="14TexstOSNOVA1012"/>
        <w:tabs>
          <w:tab w:val="left" w:pos="300"/>
          <w:tab w:val="center" w:pos="4677"/>
        </w:tabs>
        <w:spacing w:before="120" w:line="360" w:lineRule="auto"/>
        <w:ind w:firstLine="0"/>
        <w:jc w:val="left"/>
        <w:rPr>
          <w:rFonts w:ascii="Times New Roman" w:hAnsi="Times New Roman"/>
          <w:b/>
          <w:sz w:val="28"/>
        </w:rPr>
      </w:pPr>
      <w:r>
        <w:rPr>
          <w:rFonts w:ascii="Times New Roman" w:hAnsi="Times New Roman"/>
          <w:b/>
          <w:sz w:val="28"/>
        </w:rPr>
        <w:tab/>
      </w:r>
    </w:p>
    <w:p w:rsidR="008A07B2" w:rsidRDefault="00685F59" w:rsidP="00FA6922">
      <w:pPr>
        <w:pStyle w:val="14TexstOSNOVA1012"/>
        <w:tabs>
          <w:tab w:val="left" w:pos="300"/>
          <w:tab w:val="center" w:pos="4677"/>
        </w:tabs>
        <w:spacing w:before="120" w:line="360" w:lineRule="auto"/>
        <w:ind w:firstLine="0"/>
        <w:jc w:val="left"/>
        <w:rPr>
          <w:rFonts w:ascii="Times New Roman" w:hAnsi="Times New Roman"/>
          <w:b/>
          <w:sz w:val="28"/>
        </w:rPr>
      </w:pPr>
      <w:r>
        <w:rPr>
          <w:rFonts w:ascii="Times New Roman" w:hAnsi="Times New Roman"/>
          <w:b/>
          <w:sz w:val="28"/>
        </w:rPr>
        <w:lastRenderedPageBreak/>
        <w:t>Планируемые результаты освоения обучающимися с легкой</w:t>
      </w:r>
    </w:p>
    <w:p w:rsidR="008A07B2" w:rsidRDefault="00685F59">
      <w:pPr>
        <w:pStyle w:val="14TexstOSNOVA1012"/>
        <w:spacing w:line="360" w:lineRule="auto"/>
        <w:ind w:firstLine="0"/>
        <w:jc w:val="center"/>
        <w:rPr>
          <w:rFonts w:ascii="Times New Roman" w:hAnsi="Times New Roman"/>
          <w:b/>
          <w:sz w:val="28"/>
        </w:rPr>
      </w:pPr>
      <w:r>
        <w:rPr>
          <w:rFonts w:ascii="Times New Roman" w:hAnsi="Times New Roman"/>
          <w:b/>
          <w:sz w:val="28"/>
        </w:rPr>
        <w:t>умственной отсталостью (интеллектуальными нарушениями)</w:t>
      </w:r>
    </w:p>
    <w:p w:rsidR="008A07B2" w:rsidRDefault="00685F59">
      <w:pPr>
        <w:pStyle w:val="14TexstOSNOVA1012"/>
        <w:spacing w:line="360" w:lineRule="auto"/>
        <w:ind w:firstLine="0"/>
        <w:jc w:val="center"/>
        <w:rPr>
          <w:rFonts w:ascii="Times New Roman" w:hAnsi="Times New Roman"/>
          <w:color w:val="auto"/>
          <w:sz w:val="28"/>
        </w:rPr>
      </w:pPr>
      <w:r>
        <w:rPr>
          <w:rFonts w:ascii="Times New Roman" w:hAnsi="Times New Roman"/>
          <w:b/>
          <w:sz w:val="28"/>
        </w:rPr>
        <w:t>адаптированной основной общеобразовательной программы</w:t>
      </w:r>
    </w:p>
    <w:p w:rsidR="008A07B2" w:rsidRDefault="00685F59">
      <w:pPr>
        <w:spacing w:before="120" w:after="0" w:line="360" w:lineRule="auto"/>
        <w:ind w:firstLine="709"/>
        <w:jc w:val="both"/>
        <w:rPr>
          <w:rFonts w:ascii="Times New Roman" w:hAnsi="Times New Roman"/>
          <w:color w:val="auto"/>
          <w:sz w:val="28"/>
        </w:rPr>
      </w:pPr>
      <w:r>
        <w:rPr>
          <w:rFonts w:ascii="Times New Roman" w:hAnsi="Times New Roman"/>
          <w:color w:val="auto"/>
          <w:sz w:val="28"/>
        </w:rPr>
        <w:t>Результаты освоения с обучающимися с легкой умственной отсталостью (интеллектуальными нарушениями) АООП оцениваются как итоговые на момент завершения образования.</w:t>
      </w:r>
    </w:p>
    <w:p w:rsidR="008A07B2" w:rsidRDefault="00685F59">
      <w:pPr>
        <w:spacing w:after="0" w:line="360" w:lineRule="auto"/>
        <w:ind w:firstLine="709"/>
        <w:jc w:val="both"/>
        <w:rPr>
          <w:rFonts w:ascii="Times New Roman" w:hAnsi="Times New Roman"/>
          <w:color w:val="auto"/>
          <w:sz w:val="28"/>
        </w:rPr>
      </w:pPr>
      <w:r>
        <w:rPr>
          <w:rFonts w:ascii="Times New Roman" w:hAnsi="Times New Roman"/>
          <w:color w:val="auto"/>
          <w:sz w:val="28"/>
        </w:rPr>
        <w:t xml:space="preserve">Освоение обучающимися АООП, которая создана на основе ФГОС, предполагает достижение ими двух видов результатов: </w:t>
      </w:r>
      <w:r>
        <w:rPr>
          <w:rFonts w:ascii="Times New Roman" w:hAnsi="Times New Roman"/>
          <w:i/>
          <w:color w:val="auto"/>
          <w:sz w:val="28"/>
        </w:rPr>
        <w:t xml:space="preserve">личностных и предметных. </w:t>
      </w:r>
    </w:p>
    <w:p w:rsidR="008A07B2" w:rsidRDefault="00685F59">
      <w:pPr>
        <w:spacing w:after="0" w:line="360" w:lineRule="auto"/>
        <w:ind w:firstLine="709"/>
        <w:jc w:val="both"/>
        <w:rPr>
          <w:rFonts w:ascii="Times New Roman" w:hAnsi="Times New Roman"/>
          <w:color w:val="auto"/>
          <w:sz w:val="28"/>
        </w:rPr>
      </w:pPr>
      <w:r>
        <w:rPr>
          <w:rFonts w:ascii="Times New Roman" w:hAnsi="Times New Roman"/>
          <w:color w:val="auto"/>
          <w:sz w:val="28"/>
        </w:rPr>
        <w:t xml:space="preserve">В структуре планируемых результатов ведущее место принадлежит </w:t>
      </w:r>
      <w:r>
        <w:rPr>
          <w:rFonts w:ascii="Times New Roman" w:hAnsi="Times New Roman"/>
          <w:i/>
          <w:color w:val="auto"/>
          <w:sz w:val="28"/>
        </w:rPr>
        <w:t>личностным</w:t>
      </w:r>
      <w:r>
        <w:rPr>
          <w:rFonts w:ascii="Times New Roman" w:hAnsi="Times New Roman"/>
          <w:color w:val="auto"/>
          <w:sz w:val="28"/>
        </w:rPr>
        <w:t xml:space="preserve"> результатам, поскольку именно они обеспечивают овладение комплексом социальных (жизненных) компетенций, необходимых для достижения основной цели современного образования ― введения обучающихся с умственной отсталостью (интеллектуальными нарушениями) в культуру, овладение ими социокультурным опытом.</w:t>
      </w:r>
    </w:p>
    <w:p w:rsidR="008A07B2" w:rsidRDefault="00685F59">
      <w:pPr>
        <w:spacing w:after="0" w:line="360" w:lineRule="auto"/>
        <w:ind w:firstLine="709"/>
        <w:jc w:val="both"/>
        <w:rPr>
          <w:rFonts w:ascii="Times New Roman" w:hAnsi="Times New Roman"/>
          <w:color w:val="auto"/>
          <w:sz w:val="28"/>
        </w:rPr>
      </w:pPr>
      <w:r>
        <w:rPr>
          <w:rFonts w:ascii="Times New Roman" w:hAnsi="Times New Roman"/>
          <w:color w:val="auto"/>
          <w:sz w:val="28"/>
        </w:rPr>
        <w:t>Личностные результаты освоения АООП образования включают индивидуально-личностные качества и социальные (жизненные) компетенции обучающегося, социально значимые ценностные установки.</w:t>
      </w:r>
    </w:p>
    <w:p w:rsidR="008A07B2" w:rsidRDefault="00685F59">
      <w:pPr>
        <w:spacing w:after="0" w:line="360" w:lineRule="auto"/>
        <w:ind w:firstLine="709"/>
        <w:jc w:val="both"/>
        <w:rPr>
          <w:rFonts w:ascii="Times New Roman" w:hAnsi="Times New Roman"/>
          <w:sz w:val="28"/>
        </w:rPr>
      </w:pPr>
      <w:r>
        <w:rPr>
          <w:rFonts w:ascii="Times New Roman" w:hAnsi="Times New Roman"/>
          <w:color w:val="auto"/>
          <w:sz w:val="28"/>
        </w:rPr>
        <w:t xml:space="preserve">К личностным результатам освоения АООП относятся: </w:t>
      </w:r>
    </w:p>
    <w:p w:rsidR="008A07B2" w:rsidRDefault="00685F59">
      <w:pPr>
        <w:spacing w:after="0" w:line="360" w:lineRule="auto"/>
        <w:jc w:val="both"/>
        <w:rPr>
          <w:rFonts w:ascii="Times New Roman" w:hAnsi="Times New Roman"/>
          <w:sz w:val="28"/>
        </w:rPr>
      </w:pPr>
      <w:r>
        <w:rPr>
          <w:rFonts w:ascii="Times New Roman" w:hAnsi="Times New Roman"/>
          <w:sz w:val="28"/>
        </w:rPr>
        <w:t xml:space="preserve">1) осознание себя как гражданина России; формирование чувства гордости за свою Родину; </w:t>
      </w:r>
    </w:p>
    <w:p w:rsidR="008A07B2" w:rsidRDefault="00685F59">
      <w:pPr>
        <w:spacing w:after="0" w:line="360" w:lineRule="auto"/>
        <w:jc w:val="both"/>
        <w:rPr>
          <w:rFonts w:ascii="Times New Roman" w:hAnsi="Times New Roman"/>
          <w:sz w:val="28"/>
        </w:rPr>
      </w:pPr>
      <w:r>
        <w:rPr>
          <w:rFonts w:ascii="Times New Roman" w:hAnsi="Times New Roman"/>
          <w:sz w:val="28"/>
        </w:rPr>
        <w:t xml:space="preserve">2) воспитание уважительного отношения к иному мнению, истории и культуре других народов; </w:t>
      </w:r>
    </w:p>
    <w:p w:rsidR="008A07B2" w:rsidRDefault="00685F59">
      <w:pPr>
        <w:spacing w:after="0" w:line="360" w:lineRule="auto"/>
        <w:jc w:val="both"/>
        <w:rPr>
          <w:rFonts w:ascii="Times New Roman" w:hAnsi="Times New Roman"/>
          <w:sz w:val="28"/>
        </w:rPr>
      </w:pPr>
      <w:r>
        <w:rPr>
          <w:rFonts w:ascii="Times New Roman" w:hAnsi="Times New Roman"/>
          <w:sz w:val="28"/>
        </w:rPr>
        <w:t>3) </w:t>
      </w:r>
      <w:r>
        <w:rPr>
          <w:rFonts w:ascii="Times New Roman" w:hAnsi="Times New Roman"/>
          <w:color w:val="auto"/>
          <w:sz w:val="28"/>
        </w:rPr>
        <w:t xml:space="preserve">сформированность </w:t>
      </w:r>
      <w:r>
        <w:rPr>
          <w:rFonts w:ascii="Times New Roman" w:hAnsi="Times New Roman"/>
          <w:sz w:val="28"/>
        </w:rPr>
        <w:t xml:space="preserve">адекватных представлений о собственных возможностях, о насущно необходимом жизнеобеспечении; </w:t>
      </w:r>
    </w:p>
    <w:p w:rsidR="008A07B2" w:rsidRDefault="00685F59">
      <w:pPr>
        <w:spacing w:after="0" w:line="360" w:lineRule="auto"/>
        <w:jc w:val="both"/>
        <w:rPr>
          <w:rFonts w:ascii="Times New Roman" w:hAnsi="Times New Roman"/>
          <w:sz w:val="28"/>
        </w:rPr>
      </w:pPr>
      <w:r>
        <w:rPr>
          <w:rFonts w:ascii="Times New Roman" w:hAnsi="Times New Roman"/>
          <w:sz w:val="28"/>
        </w:rPr>
        <w:t xml:space="preserve">4) овладение начальными навыками адаптации в динамично изменяющемся и развивающемся мире; </w:t>
      </w:r>
    </w:p>
    <w:p w:rsidR="008A07B2" w:rsidRDefault="00685F59">
      <w:pPr>
        <w:spacing w:after="0" w:line="360" w:lineRule="auto"/>
        <w:jc w:val="both"/>
        <w:rPr>
          <w:rFonts w:ascii="Times New Roman" w:hAnsi="Times New Roman"/>
          <w:color w:val="FF0000"/>
          <w:sz w:val="28"/>
        </w:rPr>
      </w:pPr>
      <w:r>
        <w:rPr>
          <w:rFonts w:ascii="Times New Roman" w:hAnsi="Times New Roman"/>
          <w:sz w:val="28"/>
        </w:rPr>
        <w:t xml:space="preserve">5) овладение социально-бытовыми </w:t>
      </w:r>
      <w:r>
        <w:rPr>
          <w:rFonts w:ascii="Times New Roman" w:hAnsi="Times New Roman"/>
          <w:color w:val="auto"/>
          <w:sz w:val="28"/>
        </w:rPr>
        <w:t>навыками</w:t>
      </w:r>
      <w:r>
        <w:rPr>
          <w:rFonts w:ascii="Times New Roman" w:hAnsi="Times New Roman"/>
          <w:sz w:val="28"/>
        </w:rPr>
        <w:t xml:space="preserve">, используемыми в повседневной жизни; </w:t>
      </w:r>
    </w:p>
    <w:p w:rsidR="008A07B2" w:rsidRDefault="00685F59">
      <w:pPr>
        <w:spacing w:after="0" w:line="360" w:lineRule="auto"/>
        <w:jc w:val="both"/>
        <w:rPr>
          <w:rFonts w:ascii="Times New Roman" w:hAnsi="Times New Roman"/>
          <w:sz w:val="28"/>
        </w:rPr>
      </w:pPr>
      <w:r>
        <w:rPr>
          <w:rFonts w:ascii="Times New Roman" w:hAnsi="Times New Roman"/>
          <w:sz w:val="28"/>
        </w:rPr>
        <w:lastRenderedPageBreak/>
        <w:t xml:space="preserve">6) владение навыками коммуникации и принятыми нормами социального взаимодействия; </w:t>
      </w:r>
    </w:p>
    <w:p w:rsidR="008A07B2" w:rsidRDefault="00685F59">
      <w:pPr>
        <w:spacing w:after="0" w:line="360" w:lineRule="auto"/>
        <w:jc w:val="both"/>
        <w:rPr>
          <w:rFonts w:ascii="Times New Roman" w:hAnsi="Times New Roman"/>
          <w:sz w:val="28"/>
        </w:rPr>
      </w:pPr>
      <w:r>
        <w:rPr>
          <w:rFonts w:ascii="Times New Roman" w:hAnsi="Times New Roman"/>
          <w:sz w:val="28"/>
        </w:rPr>
        <w:t xml:space="preserve">7) способность к осмыслению социального окружения, своего места в нем, принятие соответствующих возрасту ценностей и социальных ролей; </w:t>
      </w:r>
    </w:p>
    <w:p w:rsidR="008A07B2" w:rsidRDefault="00685F59">
      <w:pPr>
        <w:spacing w:after="0" w:line="360" w:lineRule="auto"/>
        <w:jc w:val="both"/>
        <w:rPr>
          <w:rFonts w:ascii="Times New Roman" w:hAnsi="Times New Roman"/>
          <w:sz w:val="28"/>
        </w:rPr>
      </w:pPr>
      <w:r>
        <w:rPr>
          <w:rFonts w:ascii="Times New Roman" w:hAnsi="Times New Roman"/>
          <w:sz w:val="28"/>
        </w:rPr>
        <w:t xml:space="preserve">8) принятие и освоение социальной роли обучающегося, </w:t>
      </w:r>
      <w:r>
        <w:rPr>
          <w:rFonts w:ascii="Times New Roman" w:hAnsi="Times New Roman"/>
          <w:color w:val="auto"/>
          <w:sz w:val="28"/>
        </w:rPr>
        <w:t xml:space="preserve">проявление </w:t>
      </w:r>
      <w:r>
        <w:rPr>
          <w:rFonts w:ascii="Times New Roman" w:hAnsi="Times New Roman"/>
          <w:sz w:val="28"/>
        </w:rPr>
        <w:t xml:space="preserve">социально значимых мотивов учебной деятельности; </w:t>
      </w:r>
    </w:p>
    <w:p w:rsidR="008A07B2" w:rsidRDefault="00685F59">
      <w:pPr>
        <w:spacing w:after="0" w:line="360" w:lineRule="auto"/>
        <w:jc w:val="both"/>
        <w:rPr>
          <w:rFonts w:ascii="Times New Roman" w:hAnsi="Times New Roman"/>
          <w:sz w:val="28"/>
        </w:rPr>
      </w:pPr>
      <w:r>
        <w:rPr>
          <w:rFonts w:ascii="Times New Roman" w:hAnsi="Times New Roman"/>
          <w:sz w:val="28"/>
        </w:rPr>
        <w:t>9) </w:t>
      </w:r>
      <w:r>
        <w:rPr>
          <w:rFonts w:ascii="Times New Roman" w:hAnsi="Times New Roman"/>
          <w:color w:val="auto"/>
          <w:sz w:val="28"/>
        </w:rPr>
        <w:t xml:space="preserve">сформированность </w:t>
      </w:r>
      <w:r>
        <w:rPr>
          <w:rFonts w:ascii="Times New Roman" w:hAnsi="Times New Roman"/>
          <w:sz w:val="28"/>
        </w:rPr>
        <w:t xml:space="preserve">навыков сотрудничества с взрослыми и сверстниками в разных социальных ситуациях; </w:t>
      </w:r>
    </w:p>
    <w:p w:rsidR="008A07B2" w:rsidRDefault="00685F59">
      <w:pPr>
        <w:spacing w:after="0" w:line="360" w:lineRule="auto"/>
        <w:jc w:val="both"/>
        <w:rPr>
          <w:rFonts w:ascii="Times New Roman" w:hAnsi="Times New Roman"/>
          <w:sz w:val="28"/>
        </w:rPr>
      </w:pPr>
      <w:r>
        <w:rPr>
          <w:rFonts w:ascii="Times New Roman" w:hAnsi="Times New Roman"/>
          <w:sz w:val="28"/>
        </w:rPr>
        <w:t xml:space="preserve">10) воспитание эстетических потребностей, ценностей и чувств; </w:t>
      </w:r>
    </w:p>
    <w:p w:rsidR="008A07B2" w:rsidRDefault="00685F59">
      <w:pPr>
        <w:spacing w:after="0" w:line="360" w:lineRule="auto"/>
        <w:jc w:val="both"/>
        <w:rPr>
          <w:rFonts w:ascii="Times New Roman" w:hAnsi="Times New Roman"/>
          <w:sz w:val="28"/>
        </w:rPr>
      </w:pPr>
      <w:r>
        <w:rPr>
          <w:rFonts w:ascii="Times New Roman" w:hAnsi="Times New Roman"/>
          <w:sz w:val="28"/>
        </w:rPr>
        <w:t xml:space="preserve">11) развитие этических чувств, </w:t>
      </w:r>
      <w:r>
        <w:rPr>
          <w:rFonts w:ascii="Times New Roman" w:hAnsi="Times New Roman"/>
          <w:color w:val="auto"/>
          <w:sz w:val="28"/>
        </w:rPr>
        <w:t>проявление</w:t>
      </w:r>
      <w:r>
        <w:rPr>
          <w:rFonts w:ascii="Times New Roman" w:hAnsi="Times New Roman"/>
          <w:sz w:val="28"/>
        </w:rPr>
        <w:t xml:space="preserve"> доброжелательности</w:t>
      </w:r>
      <w:r>
        <w:rPr>
          <w:rFonts w:ascii="Times New Roman" w:hAnsi="Times New Roman"/>
          <w:color w:val="auto"/>
          <w:sz w:val="28"/>
        </w:rPr>
        <w:t>,</w:t>
      </w:r>
      <w:r>
        <w:rPr>
          <w:rFonts w:ascii="Times New Roman" w:hAnsi="Times New Roman"/>
          <w:sz w:val="28"/>
        </w:rPr>
        <w:t xml:space="preserve"> эмоционально-нравственной отзывчивости </w:t>
      </w:r>
      <w:r>
        <w:rPr>
          <w:rFonts w:ascii="Times New Roman" w:hAnsi="Times New Roman"/>
          <w:color w:val="auto"/>
          <w:sz w:val="28"/>
        </w:rPr>
        <w:t xml:space="preserve">и взаимопомощи, проявление </w:t>
      </w:r>
      <w:r>
        <w:rPr>
          <w:rFonts w:ascii="Times New Roman" w:hAnsi="Times New Roman"/>
          <w:sz w:val="28"/>
        </w:rPr>
        <w:t xml:space="preserve">сопереживания </w:t>
      </w:r>
      <w:r>
        <w:rPr>
          <w:rFonts w:ascii="Times New Roman" w:hAnsi="Times New Roman"/>
          <w:color w:val="auto"/>
          <w:sz w:val="28"/>
        </w:rPr>
        <w:t xml:space="preserve">к </w:t>
      </w:r>
      <w:r>
        <w:rPr>
          <w:rFonts w:ascii="Times New Roman" w:hAnsi="Times New Roman"/>
          <w:sz w:val="28"/>
        </w:rPr>
        <w:t xml:space="preserve">чувствам других людей; </w:t>
      </w:r>
    </w:p>
    <w:p w:rsidR="008A07B2" w:rsidRDefault="00685F59">
      <w:pPr>
        <w:spacing w:after="0" w:line="360" w:lineRule="auto"/>
        <w:jc w:val="both"/>
        <w:rPr>
          <w:rFonts w:ascii="Times New Roman" w:hAnsi="Times New Roman"/>
          <w:sz w:val="28"/>
        </w:rPr>
      </w:pPr>
      <w:r>
        <w:rPr>
          <w:rFonts w:ascii="Times New Roman" w:hAnsi="Times New Roman"/>
          <w:sz w:val="28"/>
        </w:rPr>
        <w:t>12) </w:t>
      </w:r>
      <w:r>
        <w:rPr>
          <w:rFonts w:ascii="Times New Roman" w:hAnsi="Times New Roman"/>
          <w:color w:val="auto"/>
          <w:sz w:val="28"/>
        </w:rPr>
        <w:t xml:space="preserve">сформированность </w:t>
      </w:r>
      <w:r>
        <w:rPr>
          <w:rFonts w:ascii="Times New Roman" w:hAnsi="Times New Roman"/>
          <w:sz w:val="28"/>
        </w:rPr>
        <w:t xml:space="preserve">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8A07B2" w:rsidRDefault="00685F59">
      <w:pPr>
        <w:spacing w:after="0" w:line="360" w:lineRule="auto"/>
        <w:jc w:val="both"/>
        <w:rPr>
          <w:rFonts w:ascii="Times New Roman" w:hAnsi="Times New Roman"/>
          <w:sz w:val="28"/>
        </w:rPr>
      </w:pPr>
      <w:r>
        <w:rPr>
          <w:rFonts w:ascii="Times New Roman" w:hAnsi="Times New Roman"/>
          <w:color w:val="auto"/>
          <w:sz w:val="28"/>
        </w:rPr>
        <w:t xml:space="preserve">13) проявление </w:t>
      </w:r>
      <w:r>
        <w:rPr>
          <w:rFonts w:ascii="Times New Roman" w:hAnsi="Times New Roman"/>
          <w:sz w:val="28"/>
        </w:rPr>
        <w:t>готовности к самостоятельной жизни.</w:t>
      </w:r>
    </w:p>
    <w:p w:rsidR="008A07B2" w:rsidRDefault="00685F59">
      <w:pPr>
        <w:pStyle w:val="2"/>
        <w:spacing w:after="0" w:line="360" w:lineRule="auto"/>
        <w:ind w:left="0" w:firstLine="709"/>
        <w:jc w:val="both"/>
        <w:rPr>
          <w:rFonts w:ascii="Times New Roman" w:hAnsi="Times New Roman"/>
          <w:b/>
          <w:i/>
          <w:sz w:val="28"/>
        </w:rPr>
      </w:pPr>
      <w:r>
        <w:rPr>
          <w:rFonts w:ascii="Times New Roman" w:hAnsi="Times New Roman"/>
          <w:b/>
          <w:sz w:val="28"/>
        </w:rPr>
        <w:t>Минимальный и достаточный уровни усвоения предметных результатов по математике на конец школьного обучения (IX класс)</w:t>
      </w:r>
      <w:r>
        <w:rPr>
          <w:rFonts w:ascii="Times New Roman" w:hAnsi="Times New Roman"/>
          <w:sz w:val="28"/>
        </w:rPr>
        <w:t>:</w:t>
      </w:r>
    </w:p>
    <w:p w:rsidR="008A07B2" w:rsidRDefault="00685F59">
      <w:pPr>
        <w:spacing w:after="0" w:line="360" w:lineRule="auto"/>
        <w:rPr>
          <w:rFonts w:ascii="Times New Roman" w:hAnsi="Times New Roman"/>
          <w:sz w:val="28"/>
        </w:rPr>
      </w:pPr>
      <w:r>
        <w:rPr>
          <w:rFonts w:ascii="Times New Roman" w:hAnsi="Times New Roman"/>
          <w:sz w:val="28"/>
          <w:u w:val="single"/>
        </w:rPr>
        <w:t>Минимальный уровень:</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знание числового ряда чисел в пределах 100 000; чтение, запись и сравнение целых чисел в пределах 100 000;</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 xml:space="preserve">знание таблицы сложения однозначных чисел; </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знание табличных случаев умножения и получаемых из них случаев деления;</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письменное выполнение арифметических действий с числами в пределах 100 000 (сложение, вычитание, умножение и деление на однозначное число) с использованием таблиц умножения, алгоритмов письменных арифметических действий, микрокалькулятора (легкие случаи);</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знание обыкновенных и десятичных дробей; их получение, запись, чтение;</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lastRenderedPageBreak/>
        <w:t>выполнение арифметических действий (сложение, вычитание, умножение и деление на однозначное число) с десятичными дробями, имеющими в записи менее 5 знаков (цифр), в том числе с использованием микрокалькулятора;</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знание названий, обозначения, соотношения крупных и мелких единиц измерения стоимости, длины, массы, времени; выполнение действий с числами, полученными при измерении величин;</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нахождение доли величины и величины по значению её доли (половина, треть, четверть, пятая, десятая часть);</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решение простых арифметических задач и составных задач в 2 действия;</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распознавание, различение и называние геометрических фигур и тел (куб, шар, параллелепипед), знание свойств элементов многоугольников (треугольник, прямоугольник, параллелограмм);</w:t>
      </w:r>
    </w:p>
    <w:p w:rsidR="008A07B2" w:rsidRDefault="00685F59">
      <w:pPr>
        <w:spacing w:after="0" w:line="360" w:lineRule="auto"/>
        <w:ind w:firstLine="709"/>
        <w:jc w:val="both"/>
        <w:rPr>
          <w:rFonts w:ascii="Times New Roman" w:hAnsi="Times New Roman"/>
          <w:sz w:val="28"/>
          <w:u w:val="single"/>
        </w:rPr>
      </w:pPr>
      <w:r>
        <w:rPr>
          <w:rFonts w:ascii="Times New Roman" w:hAnsi="Times New Roman"/>
          <w:sz w:val="28"/>
        </w:rPr>
        <w:t>построение с помощью линейки, чертежного угольника, циркуля, транспортира линий, углов, многоугольников, окружностей в разном положении на плоскости;</w:t>
      </w:r>
    </w:p>
    <w:p w:rsidR="008A07B2" w:rsidRDefault="00685F59">
      <w:pPr>
        <w:spacing w:after="0" w:line="360" w:lineRule="auto"/>
        <w:ind w:firstLine="709"/>
        <w:jc w:val="both"/>
        <w:rPr>
          <w:rFonts w:ascii="Times New Roman" w:hAnsi="Times New Roman"/>
          <w:sz w:val="28"/>
        </w:rPr>
      </w:pPr>
      <w:r>
        <w:rPr>
          <w:rFonts w:ascii="Times New Roman" w:hAnsi="Times New Roman"/>
          <w:sz w:val="28"/>
          <w:u w:val="single"/>
        </w:rPr>
        <w:t>Достаточный уровень:</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знание числового ряда чисел в пределах 1 000 000; чтение, запись и сравнение чисел в пределах 1 000 000;</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знание таблицы сложения однозначных чисел, в том числе с переходом через десяток;</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знание табличных случаев умножения и получаемых из них случаев деления;</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знание названий, обозначений, соотношения крупных и мелких единиц измерения стоимости, длины, массы, времени, площади, объема;</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устное выполнение арифметических действий с целыми числами, полученными при счете и при измерении, в пределах 100 (простые случаи в пределах 1 000 000);</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lastRenderedPageBreak/>
        <w:t>письменное выполнение арифметических действий с многозначными числами и числами, полученными при измерении, в пределах 1 000 000;</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знание обыкновенных и десятичных дробей, их получение, запись, чтение;</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выполнение арифметических действий с десятичными дробями;</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нахождение одной или нескольких долей (процентов) от числа, числа по одной его доли (проценту);</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выполнение арифметических действий с целыми числами до 1 000 000 и десятичными дробями с использованием микрокалькулятора и проверкой вычислений путем повторного использования микрокалькулятора;</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решение простых задач в соответствии с программой, составных задач в 2-3 арифметических действия;</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 xml:space="preserve">распознавание, различение и называние геометрических фигур и тел (куб, шар, параллелепипед, пирамида, призма, цилиндр, конус); </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знание свойств элементов многоугольников (треугольник, прямоугольник, параллелограмм), прямоугольного параллелепипеда;</w:t>
      </w:r>
    </w:p>
    <w:p w:rsidR="008A07B2" w:rsidRDefault="00685F59">
      <w:pPr>
        <w:spacing w:after="0" w:line="360" w:lineRule="auto"/>
        <w:ind w:firstLine="709"/>
        <w:jc w:val="both"/>
        <w:rPr>
          <w:rFonts w:ascii="Times New Roman" w:hAnsi="Times New Roman"/>
          <w:color w:val="auto"/>
          <w:sz w:val="28"/>
        </w:rPr>
      </w:pPr>
      <w:r>
        <w:rPr>
          <w:rFonts w:ascii="Times New Roman" w:hAnsi="Times New Roman"/>
          <w:sz w:val="28"/>
        </w:rPr>
        <w:t>вычисление площади прямоугольника, объема прямоугольного параллелепипеда (куба);</w:t>
      </w:r>
    </w:p>
    <w:p w:rsidR="008A07B2" w:rsidRDefault="00685F59">
      <w:pPr>
        <w:spacing w:after="0" w:line="360" w:lineRule="auto"/>
        <w:ind w:firstLine="709"/>
        <w:jc w:val="both"/>
        <w:rPr>
          <w:rFonts w:ascii="Times New Roman" w:hAnsi="Times New Roman"/>
          <w:color w:val="auto"/>
          <w:sz w:val="28"/>
        </w:rPr>
      </w:pPr>
      <w:r>
        <w:rPr>
          <w:rFonts w:ascii="Times New Roman" w:hAnsi="Times New Roman"/>
          <w:color w:val="auto"/>
          <w:sz w:val="28"/>
        </w:rPr>
        <w:t>построение с помощью линейки, чертежного угольника, циркуля, транспортира линий, углов, многоугольников, окружностей в разном положении на плоскости, в том числе симметричных относительно оси, центра симметрии;</w:t>
      </w:r>
    </w:p>
    <w:p w:rsidR="008A07B2" w:rsidRDefault="00685F59">
      <w:pPr>
        <w:spacing w:after="0" w:line="360" w:lineRule="auto"/>
        <w:ind w:firstLine="709"/>
        <w:jc w:val="both"/>
        <w:rPr>
          <w:rFonts w:ascii="Times New Roman" w:hAnsi="Times New Roman"/>
          <w:color w:val="auto"/>
          <w:sz w:val="28"/>
        </w:rPr>
      </w:pPr>
      <w:r>
        <w:rPr>
          <w:rFonts w:ascii="Times New Roman" w:hAnsi="Times New Roman"/>
          <w:color w:val="auto"/>
          <w:sz w:val="28"/>
        </w:rPr>
        <w:t>применение математических знаний для решения профессиональных трудовых задач;</w:t>
      </w:r>
    </w:p>
    <w:p w:rsidR="008A07B2" w:rsidRDefault="00685F59">
      <w:pPr>
        <w:spacing w:after="0" w:line="360" w:lineRule="auto"/>
        <w:ind w:firstLine="709"/>
        <w:jc w:val="both"/>
        <w:rPr>
          <w:rFonts w:ascii="Times New Roman" w:hAnsi="Times New Roman"/>
          <w:b/>
          <w:i/>
          <w:color w:val="auto"/>
          <w:sz w:val="28"/>
        </w:rPr>
      </w:pPr>
      <w:r>
        <w:rPr>
          <w:rFonts w:ascii="Times New Roman" w:hAnsi="Times New Roman"/>
          <w:color w:val="auto"/>
          <w:sz w:val="28"/>
        </w:rPr>
        <w:t xml:space="preserve">представления о персональном компьютере как техническом средстве, его основных устройствах и их назначении; </w:t>
      </w:r>
    </w:p>
    <w:p w:rsidR="008A07B2" w:rsidRDefault="00685F59">
      <w:pPr>
        <w:spacing w:after="0" w:line="360" w:lineRule="auto"/>
        <w:ind w:firstLine="709"/>
        <w:jc w:val="center"/>
        <w:rPr>
          <w:rFonts w:ascii="Times New Roman" w:hAnsi="Times New Roman"/>
          <w:color w:val="auto"/>
          <w:sz w:val="28"/>
        </w:rPr>
      </w:pPr>
      <w:r>
        <w:rPr>
          <w:rFonts w:ascii="Times New Roman" w:hAnsi="Times New Roman"/>
          <w:b/>
          <w:color w:val="auto"/>
          <w:sz w:val="28"/>
        </w:rPr>
        <w:t>Содержание учебного предмета</w:t>
      </w:r>
    </w:p>
    <w:p w:rsidR="008A07B2" w:rsidRDefault="00685F59">
      <w:pPr>
        <w:spacing w:before="120" w:after="0" w:line="360" w:lineRule="auto"/>
        <w:ind w:firstLine="709"/>
        <w:jc w:val="both"/>
        <w:rPr>
          <w:rFonts w:ascii="Times New Roman" w:hAnsi="Times New Roman"/>
          <w:color w:val="auto"/>
          <w:sz w:val="28"/>
        </w:rPr>
      </w:pPr>
      <w:r>
        <w:rPr>
          <w:rFonts w:ascii="Times New Roman" w:hAnsi="Times New Roman"/>
          <w:color w:val="auto"/>
          <w:sz w:val="28"/>
        </w:rPr>
        <w:t xml:space="preserve">Распределение учебного материала осуществляются концентрически, что позволяет обеспечить постепенный переход от исключительно практического изучения математики к практико-теоретическому изучению, </w:t>
      </w:r>
      <w:r>
        <w:rPr>
          <w:rFonts w:ascii="Times New Roman" w:hAnsi="Times New Roman"/>
          <w:color w:val="auto"/>
          <w:sz w:val="28"/>
        </w:rPr>
        <w:lastRenderedPageBreak/>
        <w:t>но с обязательным учетом значимости усваиваемых знаний и умений в формировании жизненных компетенций.</w:t>
      </w:r>
    </w:p>
    <w:p w:rsidR="008A07B2" w:rsidRDefault="00685F59">
      <w:pPr>
        <w:spacing w:after="0" w:line="360" w:lineRule="auto"/>
        <w:ind w:firstLine="709"/>
        <w:jc w:val="both"/>
        <w:rPr>
          <w:rFonts w:ascii="Times New Roman" w:hAnsi="Times New Roman"/>
          <w:color w:val="auto"/>
          <w:sz w:val="28"/>
        </w:rPr>
      </w:pPr>
      <w:r>
        <w:rPr>
          <w:rFonts w:ascii="Times New Roman" w:hAnsi="Times New Roman"/>
          <w:color w:val="auto"/>
          <w:sz w:val="28"/>
        </w:rPr>
        <w:t>В процессе обучения математике в V-IX классах решаются следующие задачи:</w:t>
      </w:r>
    </w:p>
    <w:p w:rsidR="008A07B2" w:rsidRDefault="00685F59">
      <w:pPr>
        <w:spacing w:after="0" w:line="360" w:lineRule="auto"/>
        <w:ind w:firstLine="709"/>
        <w:jc w:val="both"/>
        <w:rPr>
          <w:rFonts w:ascii="Times New Roman" w:hAnsi="Times New Roman"/>
          <w:color w:val="auto"/>
          <w:sz w:val="28"/>
        </w:rPr>
      </w:pPr>
      <w:r>
        <w:rPr>
          <w:rFonts w:ascii="Times New Roman" w:hAnsi="Times New Roman"/>
          <w:color w:val="auto"/>
          <w:sz w:val="28"/>
        </w:rPr>
        <w:t>― Дальнейшее формирование и развитие математических знаний и умений, необходимых для решения практических задач в учебной и трудовой деятельности; используемых в повседневной жизни;</w:t>
      </w:r>
    </w:p>
    <w:p w:rsidR="008A07B2" w:rsidRDefault="00685F59">
      <w:pPr>
        <w:spacing w:after="0" w:line="360" w:lineRule="auto"/>
        <w:ind w:firstLine="709"/>
        <w:jc w:val="both"/>
        <w:rPr>
          <w:rFonts w:ascii="Times New Roman" w:hAnsi="Times New Roman"/>
          <w:color w:val="auto"/>
          <w:sz w:val="28"/>
        </w:rPr>
      </w:pPr>
      <w:r>
        <w:rPr>
          <w:rFonts w:ascii="Times New Roman" w:hAnsi="Times New Roman"/>
          <w:color w:val="auto"/>
          <w:sz w:val="28"/>
        </w:rPr>
        <w:t>― Коррекция недостатков познавательной деятельности и повышение уровня общего развития;</w:t>
      </w:r>
    </w:p>
    <w:p w:rsidR="008A07B2" w:rsidRDefault="00685F59">
      <w:pPr>
        <w:spacing w:after="0" w:line="360" w:lineRule="auto"/>
        <w:ind w:firstLine="709"/>
        <w:jc w:val="both"/>
        <w:rPr>
          <w:rFonts w:ascii="Times New Roman" w:hAnsi="Times New Roman"/>
          <w:b/>
          <w:sz w:val="28"/>
        </w:rPr>
      </w:pPr>
      <w:r>
        <w:rPr>
          <w:rFonts w:ascii="Times New Roman" w:hAnsi="Times New Roman"/>
          <w:color w:val="auto"/>
          <w:sz w:val="28"/>
        </w:rPr>
        <w:t>― Воспитание положительных качеств и свойств личности.</w:t>
      </w:r>
    </w:p>
    <w:p w:rsidR="008A07B2" w:rsidRDefault="00685F59">
      <w:pPr>
        <w:spacing w:after="0" w:line="360" w:lineRule="auto"/>
        <w:ind w:firstLine="709"/>
        <w:jc w:val="both"/>
        <w:rPr>
          <w:rFonts w:ascii="Times New Roman" w:hAnsi="Times New Roman"/>
          <w:sz w:val="28"/>
        </w:rPr>
      </w:pPr>
      <w:r>
        <w:rPr>
          <w:rFonts w:ascii="Times New Roman" w:hAnsi="Times New Roman"/>
          <w:b/>
          <w:sz w:val="28"/>
        </w:rPr>
        <w:t>Нумерация.</w:t>
      </w:r>
      <w:r>
        <w:rPr>
          <w:rFonts w:ascii="Times New Roman" w:hAnsi="Times New Roman"/>
          <w:sz w:val="28"/>
        </w:rPr>
        <w:t xml:space="preserve"> Чтение и запись чисел от 0 до 1 000 000. Классы и разряды. Представление многозначных чисел в виде суммы разрядных слагаемых.</w:t>
      </w:r>
    </w:p>
    <w:p w:rsidR="008A07B2" w:rsidRDefault="00685F59">
      <w:pPr>
        <w:spacing w:after="0" w:line="360" w:lineRule="auto"/>
        <w:ind w:firstLine="709"/>
        <w:jc w:val="both"/>
        <w:rPr>
          <w:rFonts w:ascii="Times New Roman" w:hAnsi="Times New Roman"/>
          <w:b/>
          <w:sz w:val="28"/>
        </w:rPr>
      </w:pPr>
      <w:r>
        <w:rPr>
          <w:rFonts w:ascii="Times New Roman" w:hAnsi="Times New Roman"/>
          <w:sz w:val="28"/>
        </w:rPr>
        <w:t>Сравнение и упорядочение многозначных чисел.</w:t>
      </w:r>
    </w:p>
    <w:p w:rsidR="008A07B2" w:rsidRDefault="00685F59">
      <w:pPr>
        <w:spacing w:after="0" w:line="360" w:lineRule="auto"/>
        <w:ind w:firstLine="709"/>
        <w:jc w:val="both"/>
        <w:rPr>
          <w:rFonts w:ascii="Times New Roman" w:hAnsi="Times New Roman"/>
          <w:sz w:val="28"/>
        </w:rPr>
      </w:pPr>
      <w:r>
        <w:rPr>
          <w:rFonts w:ascii="Times New Roman" w:hAnsi="Times New Roman"/>
          <w:b/>
          <w:sz w:val="28"/>
        </w:rPr>
        <w:t xml:space="preserve">Единицы измерения и их соотношения. </w:t>
      </w:r>
      <w:r>
        <w:rPr>
          <w:rFonts w:ascii="Times New Roman" w:hAnsi="Times New Roman"/>
          <w:sz w:val="28"/>
        </w:rPr>
        <w:t xml:space="preserve">Величины (стоимость, длина, масса, емкость, время, площадь, объем) и единицы их измерения. Единицы измерения стоимости: копейка (1 к.), рубль (1 р.). Единицы измерения длины: миллиметр (1 мм), сантиметр (1 см), дециметр (1 дм), метр (1 м), километр (1 км). Единицы измерения массы: грамм (1 г), килограмм (1 кг), центнер (1 ц), тонна (1 т). Единица измерения емкости – литр (1 л). Единицы измерения времени: секунда (1 с), минута (1 мин), час (1 ч), сутки (1 </w:t>
      </w:r>
      <w:proofErr w:type="spellStart"/>
      <w:r>
        <w:rPr>
          <w:rFonts w:ascii="Times New Roman" w:hAnsi="Times New Roman"/>
          <w:sz w:val="28"/>
        </w:rPr>
        <w:t>сут</w:t>
      </w:r>
      <w:proofErr w:type="spellEnd"/>
      <w:r>
        <w:rPr>
          <w:rFonts w:ascii="Times New Roman" w:hAnsi="Times New Roman"/>
          <w:sz w:val="28"/>
        </w:rPr>
        <w:t>.), неделя (1нед.), месяц (1 мес.), год (1 год), век (1 в.).Единицы измерения площади: квадратный миллиметр (1 кв. мм), квадратный сантиметр (1 кв. см), квадратный дециметр (1 кв. дм), квадратный метр (1 кв. м), квадратный километр (1 кв. км).Единицы измерения объема: кубический миллиметр (1 куб. мм), кубический сантиметр (1 куб. см), кубический дециметр (1 куб. дм), кубический метр (1 куб. м), кубический километр (1 куб. км).</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Соотношения между единицами измерения однородных величин. Сравнение и упорядочение однородных величин.</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lastRenderedPageBreak/>
        <w:t>Преобразования чисел, полученных при измерении стоимости, длины, массы.</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Запись чисел, полученных при измерении длины, стоимости, массы, в виде</w:t>
      </w:r>
    </w:p>
    <w:p w:rsidR="008A07B2" w:rsidRDefault="00685F59">
      <w:pPr>
        <w:spacing w:after="0" w:line="360" w:lineRule="auto"/>
        <w:ind w:firstLine="709"/>
        <w:jc w:val="both"/>
        <w:rPr>
          <w:rFonts w:ascii="Times New Roman" w:hAnsi="Times New Roman"/>
          <w:b/>
          <w:sz w:val="28"/>
        </w:rPr>
      </w:pPr>
      <w:r>
        <w:rPr>
          <w:rFonts w:ascii="Times New Roman" w:hAnsi="Times New Roman"/>
          <w:sz w:val="28"/>
        </w:rPr>
        <w:t>десятичной дроби и обратное преобразование.</w:t>
      </w:r>
    </w:p>
    <w:p w:rsidR="008A07B2" w:rsidRDefault="00685F59">
      <w:pPr>
        <w:spacing w:after="0" w:line="360" w:lineRule="auto"/>
        <w:ind w:firstLine="709"/>
        <w:jc w:val="both"/>
        <w:rPr>
          <w:rFonts w:ascii="Times New Roman" w:hAnsi="Times New Roman"/>
          <w:sz w:val="28"/>
        </w:rPr>
      </w:pPr>
      <w:r>
        <w:rPr>
          <w:rFonts w:ascii="Times New Roman" w:hAnsi="Times New Roman"/>
          <w:b/>
          <w:sz w:val="28"/>
        </w:rPr>
        <w:t>Арифметические действия.</w:t>
      </w:r>
      <w:r>
        <w:rPr>
          <w:rFonts w:ascii="Times New Roman" w:hAnsi="Times New Roman"/>
          <w:sz w:val="28"/>
        </w:rPr>
        <w:t xml:space="preserve"> Сложение, вычитание, умножение и деление. Названия компонентов арифметических действий, знаки действий.</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Все виды устных вычислений с разрядными единицами в пределах 1 000 000; с целыми числами, полученными при счете и при измерении, в пределах 100, легкие случаи в пределах 1 000 000.</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 xml:space="preserve">Алгоритмы письменного сложения, вычитания, умножения и деления многозначных чисел. </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 xml:space="preserve">Нахождение неизвестного компонента сложения и вычитания. </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Способы проверки правильности вычислений (алгоритм, обратное действие, оценка достоверности результата).</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 xml:space="preserve">Сложение и вычитание чисел, полученных при измерении одной, двумя мерами, без преобразования и с преобразованием в пределах 100 000. </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Умножение и деление целых чисел, полученных при счете и при измерении, на однозначное, двузначное число.</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Порядок действий. Нахождение значения числового выражения, состоящего из 3-4 арифметических действий.</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Использование микрокалькулятора для всех видов вычислений в пре</w:t>
      </w:r>
    </w:p>
    <w:p w:rsidR="008A07B2" w:rsidRDefault="00685F59">
      <w:pPr>
        <w:spacing w:after="0" w:line="360" w:lineRule="auto"/>
        <w:ind w:firstLine="709"/>
        <w:jc w:val="both"/>
        <w:rPr>
          <w:rFonts w:ascii="Times New Roman" w:hAnsi="Times New Roman"/>
          <w:b/>
          <w:sz w:val="28"/>
        </w:rPr>
      </w:pPr>
      <w:r>
        <w:rPr>
          <w:rFonts w:ascii="Times New Roman" w:hAnsi="Times New Roman"/>
          <w:sz w:val="28"/>
        </w:rPr>
        <w:t>делах 1 000 000 с целыми числами и числами, полученными при измерении, с проверкой результата повторным вычислением на микрокалькуляторе.</w:t>
      </w:r>
    </w:p>
    <w:p w:rsidR="008A07B2" w:rsidRDefault="00685F59">
      <w:pPr>
        <w:spacing w:after="0" w:line="360" w:lineRule="auto"/>
        <w:ind w:firstLine="709"/>
        <w:jc w:val="both"/>
        <w:rPr>
          <w:rFonts w:ascii="Times New Roman" w:hAnsi="Times New Roman"/>
          <w:sz w:val="28"/>
        </w:rPr>
      </w:pPr>
      <w:r>
        <w:rPr>
          <w:rFonts w:ascii="Times New Roman" w:hAnsi="Times New Roman"/>
          <w:b/>
          <w:sz w:val="28"/>
        </w:rPr>
        <w:t>Дроби.</w:t>
      </w:r>
      <w:r>
        <w:rPr>
          <w:rFonts w:ascii="Times New Roman" w:hAnsi="Times New Roman"/>
          <w:sz w:val="28"/>
        </w:rPr>
        <w:t xml:space="preserve"> Доля величины (половина, треть, четверть, десятая, сотая, тысячная). Получение долей. Сравнение долей.</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Образование, запись и чтение обыкновенных дробей. Числитель и знаменатель дроби. Правильные и неправильные дроби. Сравнение дробей с одинаковыми числителями, с одинаковыми знаменателями.</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lastRenderedPageBreak/>
        <w:t>Смешанное число. Получение, чтение, запись, сравнение смешанных чисел.</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 xml:space="preserve">Основное свойство обыкновенных дробей. Преобразования обыкновенных дробей (легкие случаи): замена мелких долей более крупными (сокращение), неправильных дробей целыми или смешанными числами, целых и смешанных чисел неправильными дробями. Приведение обыкновенных дробей к общему знаменателю (легкие случаи). </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Сравнение дробей с разными числителями и знаменателями.</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Сложение и вычитание обыкновенных дробей с одинаковыми знаменателями.</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Нахождение одной или нескольких частей числа.</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 xml:space="preserve">Десятичная дробь. Чтение, запись десятичных дробей. </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Выражение десятичных дробей в более крупных (мелких), одинаковых долях.</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Сравнение десятичных дробей.</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Сложение и вычитание десятичных дробей (все случаи).</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Умножение и деление десятичной дроби на однозначное, двузначное число. Действия сложения, вычитания, умножения и деления с числами, полученными при измерении и выраженными десятичной дробью.</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Нахождение десятичной дроби от числа.</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Использование микрокалькулятора для выполнения арифметических действий с десятичными дробями с проверкой результата повторным вычислением на микрокалькуляторе.</w:t>
      </w:r>
    </w:p>
    <w:p w:rsidR="008A07B2" w:rsidRDefault="00685F59">
      <w:pPr>
        <w:spacing w:after="0" w:line="360" w:lineRule="auto"/>
        <w:ind w:firstLine="709"/>
        <w:jc w:val="both"/>
        <w:rPr>
          <w:rFonts w:ascii="Times New Roman" w:hAnsi="Times New Roman"/>
          <w:b/>
          <w:sz w:val="28"/>
        </w:rPr>
      </w:pPr>
      <w:r>
        <w:rPr>
          <w:rFonts w:ascii="Times New Roman" w:hAnsi="Times New Roman"/>
          <w:sz w:val="28"/>
        </w:rPr>
        <w:t xml:space="preserve">Понятие процента. Нахождение одного процента от числа. Нахождение нескольких процентов от числа. </w:t>
      </w:r>
    </w:p>
    <w:p w:rsidR="008A07B2" w:rsidRDefault="00685F59">
      <w:pPr>
        <w:spacing w:after="0" w:line="360" w:lineRule="auto"/>
        <w:ind w:firstLine="709"/>
        <w:jc w:val="both"/>
        <w:rPr>
          <w:rFonts w:ascii="Times New Roman" w:hAnsi="Times New Roman"/>
          <w:sz w:val="28"/>
        </w:rPr>
      </w:pPr>
      <w:r>
        <w:rPr>
          <w:rFonts w:ascii="Times New Roman" w:hAnsi="Times New Roman"/>
          <w:b/>
          <w:sz w:val="28"/>
        </w:rPr>
        <w:t>Арифметические задачи.</w:t>
      </w:r>
      <w:r>
        <w:rPr>
          <w:rFonts w:ascii="Times New Roman" w:hAnsi="Times New Roman"/>
          <w:sz w:val="28"/>
        </w:rPr>
        <w:t xml:space="preserve"> Простые и составные (в 3-4 арифметических действия) задачи. Задачи на нахождение неизвестного слагаемого, уменьшаемого, вычитаемого, на разностное и кратное сравнение. Задачи, содержащие отношения «больше на (в)…», «меньше на (в)…». Задачи на пропорциональное деление. Задачи, содержащие зависимость, </w:t>
      </w:r>
      <w:r>
        <w:rPr>
          <w:rFonts w:ascii="Times New Roman" w:hAnsi="Times New Roman"/>
          <w:sz w:val="28"/>
        </w:rPr>
        <w:lastRenderedPageBreak/>
        <w:t>характеризующую процессы: движения (скорость, время, пройденный путь), работы (производительность труда, время, объем всей работы), изготовления товара (расход на предмет, количество предметов, общий расход). Задачи на расчет стоимости (цена, количество, общая стоимость товара). Задачи на время (начало, конец, продолжительность события). Задачи на нахождение части целого.</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 xml:space="preserve">Простые и составные задачи геометрического содержания, требующие вычисления периметра многоугольника, площади прямоугольника (квадрата), объема прямоугольного параллелепипеда (куба). </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 xml:space="preserve">Планирование хода решения задачи. </w:t>
      </w:r>
    </w:p>
    <w:p w:rsidR="008A07B2" w:rsidRDefault="00685F59">
      <w:pPr>
        <w:spacing w:after="0" w:line="360" w:lineRule="auto"/>
        <w:ind w:firstLine="709"/>
        <w:jc w:val="both"/>
        <w:rPr>
          <w:rFonts w:ascii="Times New Roman" w:hAnsi="Times New Roman"/>
          <w:b/>
          <w:sz w:val="28"/>
        </w:rPr>
      </w:pPr>
      <w:r>
        <w:rPr>
          <w:rFonts w:ascii="Times New Roman" w:hAnsi="Times New Roman"/>
          <w:sz w:val="28"/>
        </w:rPr>
        <w:t>Арифметические задачи, связанные с программой профильного труда.</w:t>
      </w:r>
    </w:p>
    <w:p w:rsidR="008A07B2" w:rsidRDefault="00685F59">
      <w:pPr>
        <w:spacing w:after="0" w:line="360" w:lineRule="auto"/>
        <w:ind w:firstLine="709"/>
        <w:jc w:val="both"/>
        <w:rPr>
          <w:rFonts w:ascii="Times New Roman" w:hAnsi="Times New Roman"/>
          <w:sz w:val="28"/>
        </w:rPr>
      </w:pPr>
      <w:r>
        <w:rPr>
          <w:rFonts w:ascii="Times New Roman" w:hAnsi="Times New Roman"/>
          <w:b/>
          <w:sz w:val="28"/>
        </w:rPr>
        <w:t>Геометрический материал.</w:t>
      </w:r>
      <w:r>
        <w:rPr>
          <w:rFonts w:ascii="Times New Roman" w:hAnsi="Times New Roman"/>
          <w:sz w:val="28"/>
        </w:rPr>
        <w:t xml:space="preserve"> 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параллелограмм, ромб. Использование чертежных документов для выполнения построений.</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Взаимное положение на плоскости геометрических фигур (пересечение, точки пересечения) и линий (пересекаются, в том числе перпендикулярные, не пересекаются, в том числе параллельные).</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Углы, виды углов, смежные углы. Градус как мера угла. Сумма смежных углов. Сумма углов треугольника.</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Симметрия. Ось симметрии. Симметричные предметы, геометрические фигуры. Предметы, геометрические фигуры, симметрично расположенные относительно оси симметрии. Построение геометрических фигур, симметрично расположенных относительно оси симметрии.</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Периметр. Вычисление периметра треугольника, прямоугольника, квадрата.</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Площадь геометрической фигуры. Обозначение: S. Вычисление площади прямоугольника (квадрата).</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lastRenderedPageBreak/>
        <w:t>Геометрические тела: куб, шар, параллелепипед, пирамида, призма, цилиндр, конус. Узнавание, называние. Элементы и свойства прямоугольного параллелепипеда (в том числе куба). Развертка и прямоугольного параллелепипеда (в том числе куба). Площадь боковой и полной поверхности прямоугольного параллелепипеда (в том числе куба).</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Объем геометрического тела. Обозначение: V. Измерение и вычисление объема прямоугольного параллелепипеда (в том числе куба).</w:t>
      </w:r>
    </w:p>
    <w:p w:rsidR="008A07B2" w:rsidRDefault="00685F59">
      <w:pPr>
        <w:spacing w:after="0" w:line="360" w:lineRule="auto"/>
        <w:ind w:firstLine="709"/>
        <w:jc w:val="both"/>
        <w:rPr>
          <w:rFonts w:ascii="Times New Roman" w:hAnsi="Times New Roman"/>
          <w:sz w:val="28"/>
        </w:rPr>
      </w:pPr>
      <w:r>
        <w:rPr>
          <w:rFonts w:ascii="Times New Roman" w:hAnsi="Times New Roman"/>
          <w:sz w:val="28"/>
        </w:rPr>
        <w:t>Геометрические формы в окружающем мире.</w:t>
      </w:r>
    </w:p>
    <w:p w:rsidR="008A07B2" w:rsidRDefault="00685F59">
      <w:pPr>
        <w:spacing w:line="360" w:lineRule="auto"/>
        <w:jc w:val="center"/>
        <w:rPr>
          <w:rFonts w:ascii="Times New Roman" w:hAnsi="Times New Roman"/>
          <w:b/>
          <w:i/>
          <w:sz w:val="28"/>
        </w:rPr>
      </w:pPr>
      <w:r>
        <w:rPr>
          <w:rFonts w:ascii="Times New Roman" w:hAnsi="Times New Roman"/>
          <w:b/>
          <w:i/>
          <w:sz w:val="28"/>
        </w:rPr>
        <w:t>5 класс (5 ч в неделю)</w:t>
      </w:r>
    </w:p>
    <w:p w:rsidR="008A07B2" w:rsidRDefault="00685F59">
      <w:pPr>
        <w:numPr>
          <w:ilvl w:val="0"/>
          <w:numId w:val="1"/>
        </w:numPr>
        <w:suppressAutoHyphens w:val="0"/>
        <w:spacing w:after="0" w:line="360" w:lineRule="auto"/>
        <w:jc w:val="both"/>
        <w:rPr>
          <w:rFonts w:ascii="Times New Roman" w:hAnsi="Times New Roman"/>
          <w:sz w:val="28"/>
        </w:rPr>
      </w:pPr>
      <w:r>
        <w:rPr>
          <w:rFonts w:ascii="Times New Roman" w:hAnsi="Times New Roman"/>
          <w:sz w:val="28"/>
        </w:rPr>
        <w:t>Устное сложение и вычитание чисел в пределах 100 с переходом через разряд. Нахождения неизвестного компонента сложения и вычитания.</w:t>
      </w:r>
    </w:p>
    <w:p w:rsidR="008A07B2" w:rsidRDefault="00685F59">
      <w:pPr>
        <w:numPr>
          <w:ilvl w:val="0"/>
          <w:numId w:val="1"/>
        </w:numPr>
        <w:suppressAutoHyphens w:val="0"/>
        <w:spacing w:after="0" w:line="360" w:lineRule="auto"/>
        <w:jc w:val="both"/>
        <w:rPr>
          <w:rFonts w:ascii="Times New Roman" w:hAnsi="Times New Roman"/>
          <w:sz w:val="28"/>
        </w:rPr>
      </w:pPr>
      <w:r>
        <w:rPr>
          <w:rFonts w:ascii="Times New Roman" w:hAnsi="Times New Roman"/>
          <w:sz w:val="28"/>
        </w:rPr>
        <w:t>Нумерация чисел в пределах 1000. Получение круглых сотен в пределах 1 000, сложение и вычитание круглых сотен. Получение трехзначных чисел из сотен, десятков, единиц, из сотен и десятков, из сотен и единиц. Разложение трехзначных чисел на сотни, десятки, единицы.</w:t>
      </w:r>
    </w:p>
    <w:p w:rsidR="008A07B2" w:rsidRDefault="00685F59">
      <w:pPr>
        <w:numPr>
          <w:ilvl w:val="0"/>
          <w:numId w:val="1"/>
        </w:numPr>
        <w:suppressAutoHyphens w:val="0"/>
        <w:spacing w:after="0" w:line="360" w:lineRule="auto"/>
        <w:jc w:val="both"/>
        <w:rPr>
          <w:rFonts w:ascii="Times New Roman" w:hAnsi="Times New Roman"/>
          <w:sz w:val="28"/>
        </w:rPr>
      </w:pPr>
      <w:r>
        <w:rPr>
          <w:rFonts w:ascii="Times New Roman" w:hAnsi="Times New Roman"/>
          <w:sz w:val="28"/>
        </w:rPr>
        <w:t>Разряды: единицы, десятки, сотни. Класс единиц.</w:t>
      </w:r>
    </w:p>
    <w:p w:rsidR="008A07B2" w:rsidRDefault="00685F59">
      <w:pPr>
        <w:numPr>
          <w:ilvl w:val="0"/>
          <w:numId w:val="1"/>
        </w:numPr>
        <w:suppressAutoHyphens w:val="0"/>
        <w:spacing w:after="0" w:line="360" w:lineRule="auto"/>
        <w:jc w:val="both"/>
        <w:rPr>
          <w:rFonts w:ascii="Times New Roman" w:hAnsi="Times New Roman"/>
          <w:sz w:val="28"/>
        </w:rPr>
      </w:pPr>
      <w:r>
        <w:rPr>
          <w:rFonts w:ascii="Times New Roman" w:hAnsi="Times New Roman"/>
          <w:sz w:val="28"/>
        </w:rPr>
        <w:t>Счет до 1000 и от 1000 разрядными единицами и числовыми группами по 2, 20, 200; по 5, 50, 500; по 25, 250 устно и с записью чисел. Изображение трехзначных чисел на калькуляторе.</w:t>
      </w:r>
    </w:p>
    <w:p w:rsidR="008A07B2" w:rsidRDefault="00685F59">
      <w:pPr>
        <w:numPr>
          <w:ilvl w:val="0"/>
          <w:numId w:val="1"/>
        </w:numPr>
        <w:suppressAutoHyphens w:val="0"/>
        <w:spacing w:after="0" w:line="360" w:lineRule="auto"/>
        <w:jc w:val="both"/>
        <w:rPr>
          <w:rFonts w:ascii="Times New Roman" w:hAnsi="Times New Roman"/>
          <w:sz w:val="28"/>
        </w:rPr>
      </w:pPr>
      <w:r>
        <w:rPr>
          <w:rFonts w:ascii="Times New Roman" w:hAnsi="Times New Roman"/>
          <w:sz w:val="28"/>
        </w:rPr>
        <w:t>Округление чисел до десятков, сотен, знак = (равняется).</w:t>
      </w:r>
    </w:p>
    <w:p w:rsidR="008A07B2" w:rsidRDefault="00685F59">
      <w:pPr>
        <w:numPr>
          <w:ilvl w:val="0"/>
          <w:numId w:val="1"/>
        </w:numPr>
        <w:suppressAutoHyphens w:val="0"/>
        <w:spacing w:after="0" w:line="360" w:lineRule="auto"/>
        <w:jc w:val="both"/>
        <w:rPr>
          <w:rFonts w:ascii="Times New Roman" w:hAnsi="Times New Roman"/>
          <w:sz w:val="28"/>
        </w:rPr>
      </w:pPr>
      <w:r>
        <w:rPr>
          <w:rFonts w:ascii="Times New Roman" w:hAnsi="Times New Roman"/>
          <w:sz w:val="28"/>
        </w:rPr>
        <w:t xml:space="preserve">Сравнение чисел, в том числе разностное, кратное (легкие случаи). </w:t>
      </w:r>
    </w:p>
    <w:p w:rsidR="008A07B2" w:rsidRDefault="00685F59">
      <w:pPr>
        <w:numPr>
          <w:ilvl w:val="0"/>
          <w:numId w:val="1"/>
        </w:numPr>
        <w:suppressAutoHyphens w:val="0"/>
        <w:spacing w:after="0" w:line="360" w:lineRule="auto"/>
        <w:jc w:val="both"/>
        <w:rPr>
          <w:rFonts w:ascii="Times New Roman" w:hAnsi="Times New Roman"/>
          <w:sz w:val="28"/>
        </w:rPr>
      </w:pPr>
      <w:r>
        <w:rPr>
          <w:rFonts w:ascii="Times New Roman" w:hAnsi="Times New Roman"/>
          <w:sz w:val="28"/>
        </w:rPr>
        <w:t>Определение количества разрядных единиц и общего количества сотен, десятков, единиц в числе.</w:t>
      </w:r>
    </w:p>
    <w:p w:rsidR="008A07B2" w:rsidRDefault="00685F59">
      <w:pPr>
        <w:numPr>
          <w:ilvl w:val="0"/>
          <w:numId w:val="1"/>
        </w:numPr>
        <w:suppressAutoHyphens w:val="0"/>
        <w:spacing w:after="0" w:line="360" w:lineRule="auto"/>
        <w:jc w:val="both"/>
        <w:rPr>
          <w:rFonts w:ascii="Times New Roman" w:hAnsi="Times New Roman"/>
          <w:sz w:val="28"/>
        </w:rPr>
      </w:pPr>
      <w:r>
        <w:rPr>
          <w:rFonts w:ascii="Times New Roman" w:hAnsi="Times New Roman"/>
          <w:sz w:val="28"/>
        </w:rPr>
        <w:t>Единицы измерения длины, массы: километр, грамм, тонна (1 км,1 г, 1 т), соотношения: 1 м = 1 000 мм, 1 км 1 000 м, 1 кг 1 000 г, 1 т 1000 кг, 1 т = 10 ц. Денежные купюры, размен, замена нескольких купюр одной.</w:t>
      </w:r>
    </w:p>
    <w:p w:rsidR="008A07B2" w:rsidRDefault="00685F59">
      <w:pPr>
        <w:numPr>
          <w:ilvl w:val="0"/>
          <w:numId w:val="1"/>
        </w:numPr>
        <w:suppressAutoHyphens w:val="0"/>
        <w:spacing w:after="0" w:line="360" w:lineRule="auto"/>
        <w:jc w:val="both"/>
        <w:rPr>
          <w:rFonts w:ascii="Times New Roman" w:hAnsi="Times New Roman"/>
          <w:sz w:val="28"/>
        </w:rPr>
      </w:pPr>
      <w:r>
        <w:rPr>
          <w:rFonts w:ascii="Times New Roman" w:hAnsi="Times New Roman"/>
          <w:sz w:val="28"/>
        </w:rPr>
        <w:t xml:space="preserve">Единицы измерения времени: год (1 год) соотношение; 1 год = = 365, 366 </w:t>
      </w:r>
      <w:proofErr w:type="spellStart"/>
      <w:r>
        <w:rPr>
          <w:rFonts w:ascii="Times New Roman" w:hAnsi="Times New Roman"/>
          <w:sz w:val="28"/>
        </w:rPr>
        <w:t>сут</w:t>
      </w:r>
      <w:proofErr w:type="spellEnd"/>
      <w:r>
        <w:rPr>
          <w:rFonts w:ascii="Times New Roman" w:hAnsi="Times New Roman"/>
          <w:sz w:val="28"/>
        </w:rPr>
        <w:t>. Високосный год.</w:t>
      </w:r>
    </w:p>
    <w:p w:rsidR="008A07B2" w:rsidRDefault="00685F59">
      <w:pPr>
        <w:numPr>
          <w:ilvl w:val="0"/>
          <w:numId w:val="1"/>
        </w:numPr>
        <w:suppressAutoHyphens w:val="0"/>
        <w:spacing w:after="0" w:line="360" w:lineRule="auto"/>
        <w:jc w:val="both"/>
        <w:rPr>
          <w:rFonts w:ascii="Times New Roman" w:hAnsi="Times New Roman"/>
          <w:sz w:val="28"/>
        </w:rPr>
      </w:pPr>
      <w:r>
        <w:rPr>
          <w:rFonts w:ascii="Times New Roman" w:hAnsi="Times New Roman"/>
          <w:sz w:val="28"/>
        </w:rPr>
        <w:lastRenderedPageBreak/>
        <w:t>Устное сложение и вычитание чисел, полученных при измерении одной, двумя мерами длины стоимости (55 см ± 19 см; 55 см ± 45 см; 1 м — 45 см; 8 м 55 см ± З м 19 см; 8м 55 см ± 19 см; 4 м 55 см ± З м; 8 м ± 19 см; 8 м ± 4 м 45 см).</w:t>
      </w:r>
    </w:p>
    <w:p w:rsidR="008A07B2" w:rsidRDefault="00685F59">
      <w:pPr>
        <w:numPr>
          <w:ilvl w:val="0"/>
          <w:numId w:val="1"/>
        </w:numPr>
        <w:suppressAutoHyphens w:val="0"/>
        <w:spacing w:after="0" w:line="360" w:lineRule="auto"/>
        <w:jc w:val="both"/>
        <w:rPr>
          <w:rFonts w:ascii="Times New Roman" w:hAnsi="Times New Roman"/>
          <w:sz w:val="28"/>
        </w:rPr>
      </w:pPr>
      <w:r>
        <w:rPr>
          <w:rFonts w:ascii="Times New Roman" w:hAnsi="Times New Roman"/>
          <w:sz w:val="28"/>
        </w:rPr>
        <w:t>Римские цифры. Обозначение чисел I—ХII.</w:t>
      </w:r>
    </w:p>
    <w:p w:rsidR="008A07B2" w:rsidRDefault="00685F59">
      <w:pPr>
        <w:numPr>
          <w:ilvl w:val="0"/>
          <w:numId w:val="1"/>
        </w:numPr>
        <w:suppressAutoHyphens w:val="0"/>
        <w:spacing w:after="0" w:line="360" w:lineRule="auto"/>
        <w:jc w:val="both"/>
        <w:rPr>
          <w:rFonts w:ascii="Times New Roman" w:hAnsi="Times New Roman"/>
          <w:sz w:val="28"/>
        </w:rPr>
      </w:pPr>
      <w:r>
        <w:rPr>
          <w:rFonts w:ascii="Times New Roman" w:hAnsi="Times New Roman"/>
          <w:sz w:val="28"/>
        </w:rPr>
        <w:t>Устное и письменное сложение и вычитание чисел в пределах 1000, их проверка.</w:t>
      </w:r>
    </w:p>
    <w:p w:rsidR="008A07B2" w:rsidRDefault="00685F59">
      <w:pPr>
        <w:numPr>
          <w:ilvl w:val="0"/>
          <w:numId w:val="1"/>
        </w:numPr>
        <w:suppressAutoHyphens w:val="0"/>
        <w:spacing w:after="0" w:line="360" w:lineRule="auto"/>
        <w:jc w:val="both"/>
        <w:rPr>
          <w:rFonts w:ascii="Times New Roman" w:hAnsi="Times New Roman"/>
          <w:sz w:val="28"/>
        </w:rPr>
      </w:pPr>
      <w:r>
        <w:rPr>
          <w:rFonts w:ascii="Times New Roman" w:hAnsi="Times New Roman"/>
          <w:sz w:val="28"/>
        </w:rPr>
        <w:t>Умножение числа 100. Знак умножения (.). деление на 10, 100 без остатка и с остатком.</w:t>
      </w:r>
    </w:p>
    <w:p w:rsidR="008A07B2" w:rsidRDefault="00685F59">
      <w:pPr>
        <w:numPr>
          <w:ilvl w:val="0"/>
          <w:numId w:val="1"/>
        </w:numPr>
        <w:suppressAutoHyphens w:val="0"/>
        <w:spacing w:after="0" w:line="360" w:lineRule="auto"/>
        <w:jc w:val="both"/>
        <w:rPr>
          <w:rFonts w:ascii="Times New Roman" w:hAnsi="Times New Roman"/>
          <w:sz w:val="28"/>
        </w:rPr>
      </w:pPr>
      <w:r>
        <w:rPr>
          <w:rFonts w:ascii="Times New Roman" w:hAnsi="Times New Roman"/>
          <w:sz w:val="28"/>
        </w:rPr>
        <w:t>Преобразования чисел, полученных при измерении стоимости, длины, массы.</w:t>
      </w:r>
    </w:p>
    <w:p w:rsidR="008A07B2" w:rsidRDefault="00685F59">
      <w:pPr>
        <w:numPr>
          <w:ilvl w:val="0"/>
          <w:numId w:val="1"/>
        </w:numPr>
        <w:suppressAutoHyphens w:val="0"/>
        <w:spacing w:after="0" w:line="360" w:lineRule="auto"/>
        <w:jc w:val="both"/>
        <w:rPr>
          <w:rFonts w:ascii="Times New Roman" w:hAnsi="Times New Roman"/>
          <w:sz w:val="28"/>
        </w:rPr>
      </w:pPr>
      <w:r>
        <w:rPr>
          <w:rFonts w:ascii="Times New Roman" w:hAnsi="Times New Roman"/>
          <w:sz w:val="28"/>
        </w:rPr>
        <w:t>Устное умножение и деление круглых десятков, сотен на однозначное число (40*2; 400 *2; 420 *2; 40</w:t>
      </w:r>
      <w:proofErr w:type="gramStart"/>
      <w:r>
        <w:rPr>
          <w:rFonts w:ascii="Times New Roman" w:hAnsi="Times New Roman"/>
          <w:sz w:val="28"/>
        </w:rPr>
        <w:t xml:space="preserve"> :</w:t>
      </w:r>
      <w:proofErr w:type="gramEnd"/>
      <w:r>
        <w:rPr>
          <w:rFonts w:ascii="Times New Roman" w:hAnsi="Times New Roman"/>
          <w:sz w:val="28"/>
        </w:rPr>
        <w:t xml:space="preserve"> 2; 300 : 3; 480 : 4; 450 : 5), полных двузначных и трехзначных чисел без перехода через разряд (24.2;243’2;48:4;488:4 и т. п).</w:t>
      </w:r>
    </w:p>
    <w:p w:rsidR="008A07B2" w:rsidRDefault="00685F59">
      <w:pPr>
        <w:numPr>
          <w:ilvl w:val="0"/>
          <w:numId w:val="1"/>
        </w:numPr>
        <w:suppressAutoHyphens w:val="0"/>
        <w:spacing w:after="0" w:line="360" w:lineRule="auto"/>
        <w:jc w:val="both"/>
        <w:rPr>
          <w:rFonts w:ascii="Times New Roman" w:hAnsi="Times New Roman"/>
          <w:sz w:val="28"/>
        </w:rPr>
      </w:pPr>
      <w:r>
        <w:rPr>
          <w:rFonts w:ascii="Times New Roman" w:hAnsi="Times New Roman"/>
          <w:sz w:val="28"/>
        </w:rPr>
        <w:t>Письменное умножение и деление двузначных и трехзначных чисел на однозначное число с переходом через разряд, их проверка.</w:t>
      </w:r>
    </w:p>
    <w:p w:rsidR="008A07B2" w:rsidRDefault="00685F59">
      <w:pPr>
        <w:numPr>
          <w:ilvl w:val="0"/>
          <w:numId w:val="1"/>
        </w:numPr>
        <w:suppressAutoHyphens w:val="0"/>
        <w:spacing w:after="0" w:line="360" w:lineRule="auto"/>
        <w:jc w:val="both"/>
        <w:rPr>
          <w:rFonts w:ascii="Times New Roman" w:hAnsi="Times New Roman"/>
          <w:sz w:val="28"/>
        </w:rPr>
      </w:pPr>
      <w:r>
        <w:rPr>
          <w:rFonts w:ascii="Times New Roman" w:hAnsi="Times New Roman"/>
          <w:sz w:val="28"/>
        </w:rPr>
        <w:t>Нахождение одной, нескольких долей предмета, числа, называние, обозначение.</w:t>
      </w:r>
    </w:p>
    <w:p w:rsidR="008A07B2" w:rsidRDefault="00685F59">
      <w:pPr>
        <w:numPr>
          <w:ilvl w:val="0"/>
          <w:numId w:val="1"/>
        </w:numPr>
        <w:suppressAutoHyphens w:val="0"/>
        <w:spacing w:after="0" w:line="360" w:lineRule="auto"/>
        <w:jc w:val="both"/>
        <w:rPr>
          <w:rFonts w:ascii="Times New Roman" w:hAnsi="Times New Roman"/>
          <w:sz w:val="28"/>
        </w:rPr>
      </w:pPr>
      <w:r>
        <w:rPr>
          <w:rFonts w:ascii="Times New Roman" w:hAnsi="Times New Roman"/>
          <w:sz w:val="28"/>
        </w:rPr>
        <w:t>Обыкновенные дроби, числитель, знаменатель дроби. Сравнение долей, сравнение дробей с одинаковыми числителями или знаменателями. Количество долей в одной целой. Сравнение обыкновенных дробей с единицей. Виды дробей.</w:t>
      </w:r>
    </w:p>
    <w:p w:rsidR="008A07B2" w:rsidRDefault="00685F59">
      <w:pPr>
        <w:numPr>
          <w:ilvl w:val="0"/>
          <w:numId w:val="1"/>
        </w:numPr>
        <w:suppressAutoHyphens w:val="0"/>
        <w:spacing w:after="0" w:line="360" w:lineRule="auto"/>
        <w:jc w:val="both"/>
        <w:rPr>
          <w:rFonts w:ascii="Times New Roman" w:hAnsi="Times New Roman"/>
          <w:sz w:val="28"/>
        </w:rPr>
      </w:pPr>
      <w:r>
        <w:rPr>
          <w:rFonts w:ascii="Times New Roman" w:hAnsi="Times New Roman"/>
          <w:sz w:val="28"/>
        </w:rPr>
        <w:t>Простые арифметические задачи па нахождение части числа, неизвестного слагаемого, уменьшаемого, вычитаемого, на разностное и кратное сравнение. Составные арифметических задачи, решаемые двумя-тремя арифметическими действиями.</w:t>
      </w:r>
    </w:p>
    <w:p w:rsidR="008A07B2" w:rsidRDefault="00685F59">
      <w:pPr>
        <w:numPr>
          <w:ilvl w:val="0"/>
          <w:numId w:val="1"/>
        </w:numPr>
        <w:suppressAutoHyphens w:val="0"/>
        <w:spacing w:after="0" w:line="360" w:lineRule="auto"/>
        <w:jc w:val="both"/>
        <w:rPr>
          <w:rFonts w:ascii="Times New Roman" w:hAnsi="Times New Roman"/>
          <w:sz w:val="28"/>
        </w:rPr>
      </w:pPr>
      <w:r>
        <w:rPr>
          <w:rFonts w:ascii="Times New Roman" w:hAnsi="Times New Roman"/>
          <w:sz w:val="28"/>
        </w:rPr>
        <w:t>Периметр (Р). Нахождение периметра многоугольника.</w:t>
      </w:r>
    </w:p>
    <w:p w:rsidR="008A07B2" w:rsidRDefault="00685F59">
      <w:pPr>
        <w:numPr>
          <w:ilvl w:val="0"/>
          <w:numId w:val="1"/>
        </w:numPr>
        <w:suppressAutoHyphens w:val="0"/>
        <w:spacing w:after="0" w:line="360" w:lineRule="auto"/>
        <w:jc w:val="both"/>
        <w:rPr>
          <w:rFonts w:ascii="Times New Roman" w:hAnsi="Times New Roman"/>
          <w:sz w:val="28"/>
        </w:rPr>
      </w:pPr>
      <w:r>
        <w:rPr>
          <w:rFonts w:ascii="Times New Roman" w:hAnsi="Times New Roman"/>
          <w:sz w:val="28"/>
        </w:rPr>
        <w:t xml:space="preserve">Треугольник. Стороны треугольника: основание, боковые стороны. Классификация треугольников по видам углов и длинам сторон. </w:t>
      </w:r>
      <w:r>
        <w:rPr>
          <w:rFonts w:ascii="Times New Roman" w:hAnsi="Times New Roman"/>
          <w:sz w:val="28"/>
        </w:rPr>
        <w:lastRenderedPageBreak/>
        <w:t>Построение треугольников по трем данным сторонам с помощью циркуля и линейки.</w:t>
      </w:r>
    </w:p>
    <w:p w:rsidR="008A07B2" w:rsidRDefault="00685F59">
      <w:pPr>
        <w:numPr>
          <w:ilvl w:val="0"/>
          <w:numId w:val="1"/>
        </w:numPr>
        <w:suppressAutoHyphens w:val="0"/>
        <w:spacing w:after="0" w:line="360" w:lineRule="auto"/>
        <w:jc w:val="both"/>
        <w:rPr>
          <w:rFonts w:ascii="Times New Roman" w:hAnsi="Times New Roman"/>
          <w:sz w:val="28"/>
        </w:rPr>
      </w:pPr>
      <w:r>
        <w:rPr>
          <w:rFonts w:ascii="Times New Roman" w:hAnsi="Times New Roman"/>
          <w:sz w:val="28"/>
        </w:rPr>
        <w:t>Линии в круге: радиус, диаметр, хорда. Обозначение R и D.</w:t>
      </w:r>
    </w:p>
    <w:p w:rsidR="008A07B2" w:rsidRDefault="00685F59">
      <w:pPr>
        <w:numPr>
          <w:ilvl w:val="0"/>
          <w:numId w:val="1"/>
        </w:numPr>
        <w:suppressAutoHyphens w:val="0"/>
        <w:spacing w:after="0" w:line="360" w:lineRule="auto"/>
        <w:jc w:val="both"/>
        <w:rPr>
          <w:rFonts w:ascii="Times New Roman" w:hAnsi="Times New Roman"/>
          <w:sz w:val="28"/>
        </w:rPr>
      </w:pPr>
      <w:r>
        <w:rPr>
          <w:rFonts w:ascii="Times New Roman" w:hAnsi="Times New Roman"/>
          <w:sz w:val="28"/>
        </w:rPr>
        <w:t>Масштаб: 1:2; 1: 5; 1: 10; 1</w:t>
      </w:r>
      <w:proofErr w:type="gramStart"/>
      <w:r>
        <w:rPr>
          <w:rFonts w:ascii="Times New Roman" w:hAnsi="Times New Roman"/>
          <w:sz w:val="28"/>
        </w:rPr>
        <w:t xml:space="preserve"> :</w:t>
      </w:r>
      <w:proofErr w:type="gramEnd"/>
      <w:r>
        <w:rPr>
          <w:rFonts w:ascii="Times New Roman" w:hAnsi="Times New Roman"/>
          <w:sz w:val="28"/>
        </w:rPr>
        <w:t xml:space="preserve"> 100. </w:t>
      </w:r>
    </w:p>
    <w:p w:rsidR="008A07B2" w:rsidRDefault="008A07B2">
      <w:pPr>
        <w:suppressAutoHyphens w:val="0"/>
        <w:spacing w:after="0" w:line="360" w:lineRule="auto"/>
        <w:ind w:left="720"/>
        <w:jc w:val="both"/>
        <w:rPr>
          <w:rFonts w:ascii="Times New Roman" w:hAnsi="Times New Roman"/>
          <w:sz w:val="28"/>
        </w:rPr>
      </w:pPr>
    </w:p>
    <w:p w:rsidR="008A07B2" w:rsidRDefault="00685F59">
      <w:pPr>
        <w:spacing w:line="360" w:lineRule="auto"/>
        <w:jc w:val="center"/>
        <w:rPr>
          <w:rFonts w:ascii="Times New Roman" w:hAnsi="Times New Roman"/>
          <w:b/>
          <w:i/>
          <w:sz w:val="28"/>
        </w:rPr>
      </w:pPr>
      <w:r>
        <w:rPr>
          <w:rFonts w:ascii="Times New Roman" w:hAnsi="Times New Roman"/>
          <w:b/>
          <w:i/>
          <w:sz w:val="28"/>
        </w:rPr>
        <w:t>6 класс (4 ч в неделю)</w:t>
      </w:r>
    </w:p>
    <w:p w:rsidR="008A07B2" w:rsidRDefault="00685F59">
      <w:pPr>
        <w:numPr>
          <w:ilvl w:val="0"/>
          <w:numId w:val="2"/>
        </w:numPr>
        <w:suppressAutoHyphens w:val="0"/>
        <w:spacing w:after="0" w:line="360" w:lineRule="auto"/>
        <w:jc w:val="both"/>
        <w:rPr>
          <w:rFonts w:ascii="Times New Roman" w:hAnsi="Times New Roman"/>
          <w:sz w:val="28"/>
        </w:rPr>
      </w:pPr>
      <w:r>
        <w:rPr>
          <w:rFonts w:ascii="Times New Roman" w:hAnsi="Times New Roman"/>
          <w:sz w:val="28"/>
        </w:rPr>
        <w:t>Нумерация чисел в пределах 1 000 000. Получение единиц, круглых десятков, сотен тысяч в пределах 1 000 000, сложение и вычитание круглых чисел в пределах 1 000 000.</w:t>
      </w:r>
    </w:p>
    <w:p w:rsidR="008A07B2" w:rsidRDefault="00685F59">
      <w:pPr>
        <w:numPr>
          <w:ilvl w:val="0"/>
          <w:numId w:val="2"/>
        </w:numPr>
        <w:suppressAutoHyphens w:val="0"/>
        <w:spacing w:after="0" w:line="360" w:lineRule="auto"/>
        <w:jc w:val="both"/>
        <w:rPr>
          <w:rFonts w:ascii="Times New Roman" w:hAnsi="Times New Roman"/>
          <w:sz w:val="28"/>
        </w:rPr>
      </w:pPr>
      <w:r>
        <w:rPr>
          <w:rFonts w:ascii="Times New Roman" w:hAnsi="Times New Roman"/>
          <w:sz w:val="28"/>
        </w:rPr>
        <w:t>Получение четырех-, пяти-, шестизначных чисел из разрядных слагаемых, расположение на разрядные слагаемые чтение, запись под диктовку, изображение на счетах, калькуляторе.</w:t>
      </w:r>
    </w:p>
    <w:p w:rsidR="008A07B2" w:rsidRDefault="00685F59">
      <w:pPr>
        <w:numPr>
          <w:ilvl w:val="0"/>
          <w:numId w:val="2"/>
        </w:numPr>
        <w:suppressAutoHyphens w:val="0"/>
        <w:spacing w:after="0" w:line="360" w:lineRule="auto"/>
        <w:jc w:val="both"/>
        <w:rPr>
          <w:rFonts w:ascii="Times New Roman" w:hAnsi="Times New Roman"/>
          <w:sz w:val="28"/>
        </w:rPr>
      </w:pPr>
      <w:r>
        <w:rPr>
          <w:rFonts w:ascii="Times New Roman" w:hAnsi="Times New Roman"/>
          <w:sz w:val="28"/>
        </w:rPr>
        <w:t>Разряды; единицы десятки, сотни тысяч, класс тысяч, нумерационная таблица, сравнение соседних разрядов сравнение классов тысячи единиц.</w:t>
      </w:r>
    </w:p>
    <w:p w:rsidR="008A07B2" w:rsidRDefault="00685F59">
      <w:pPr>
        <w:numPr>
          <w:ilvl w:val="0"/>
          <w:numId w:val="2"/>
        </w:numPr>
        <w:suppressAutoHyphens w:val="0"/>
        <w:spacing w:after="0" w:line="360" w:lineRule="auto"/>
        <w:jc w:val="both"/>
        <w:rPr>
          <w:rFonts w:ascii="Times New Roman" w:hAnsi="Times New Roman"/>
          <w:sz w:val="28"/>
        </w:rPr>
      </w:pPr>
      <w:r>
        <w:rPr>
          <w:rFonts w:ascii="Times New Roman" w:hAnsi="Times New Roman"/>
          <w:sz w:val="28"/>
        </w:rPr>
        <w:t>Округление чисел до единиц, десятков, сотен, тысяч. Определение количеств разрядных единиц и общего количества единиц десятков, сотен тысяч в числе. Числа простые и составные.</w:t>
      </w:r>
    </w:p>
    <w:p w:rsidR="008A07B2" w:rsidRDefault="00685F59">
      <w:pPr>
        <w:numPr>
          <w:ilvl w:val="0"/>
          <w:numId w:val="2"/>
        </w:numPr>
        <w:suppressAutoHyphens w:val="0"/>
        <w:spacing w:after="0" w:line="360" w:lineRule="auto"/>
        <w:jc w:val="both"/>
        <w:rPr>
          <w:rFonts w:ascii="Times New Roman" w:hAnsi="Times New Roman"/>
          <w:sz w:val="28"/>
        </w:rPr>
      </w:pPr>
      <w:r>
        <w:rPr>
          <w:rFonts w:ascii="Times New Roman" w:hAnsi="Times New Roman"/>
          <w:sz w:val="28"/>
        </w:rPr>
        <w:t>Обозначение римскими цифрами чисел ХШ—ХХ</w:t>
      </w:r>
      <w:proofErr w:type="gramStart"/>
      <w:r>
        <w:rPr>
          <w:rFonts w:ascii="Times New Roman" w:hAnsi="Times New Roman"/>
          <w:sz w:val="28"/>
        </w:rPr>
        <w:t>..</w:t>
      </w:r>
      <w:proofErr w:type="gramEnd"/>
    </w:p>
    <w:p w:rsidR="008A07B2" w:rsidRDefault="00685F59">
      <w:pPr>
        <w:numPr>
          <w:ilvl w:val="0"/>
          <w:numId w:val="2"/>
        </w:numPr>
        <w:suppressAutoHyphens w:val="0"/>
        <w:spacing w:after="0" w:line="360" w:lineRule="auto"/>
        <w:jc w:val="both"/>
        <w:rPr>
          <w:rFonts w:ascii="Times New Roman" w:hAnsi="Times New Roman"/>
          <w:sz w:val="28"/>
        </w:rPr>
      </w:pPr>
      <w:r>
        <w:rPr>
          <w:rFonts w:ascii="Times New Roman" w:hAnsi="Times New Roman"/>
          <w:sz w:val="28"/>
        </w:rPr>
        <w:t>Устное (легкие случаи) и письменное сложение вычитание, умножение и деление на однозначное число, и круглые десятки чисел в пределах 10000. Деление с остатком. Проверка арифметических действий.</w:t>
      </w:r>
    </w:p>
    <w:p w:rsidR="008A07B2" w:rsidRDefault="00685F59">
      <w:pPr>
        <w:numPr>
          <w:ilvl w:val="0"/>
          <w:numId w:val="2"/>
        </w:numPr>
        <w:suppressAutoHyphens w:val="0"/>
        <w:spacing w:after="0" w:line="360" w:lineRule="auto"/>
        <w:jc w:val="both"/>
        <w:rPr>
          <w:rFonts w:ascii="Times New Roman" w:hAnsi="Times New Roman"/>
          <w:sz w:val="28"/>
        </w:rPr>
      </w:pPr>
      <w:r>
        <w:rPr>
          <w:rFonts w:ascii="Times New Roman" w:hAnsi="Times New Roman"/>
          <w:sz w:val="28"/>
        </w:rPr>
        <w:t>Устное и письменное сложение и вычитание чисел, полученных при измерении двумя мерами стоимости, длины, массы, времени.</w:t>
      </w:r>
    </w:p>
    <w:p w:rsidR="008A07B2" w:rsidRDefault="00685F59">
      <w:pPr>
        <w:numPr>
          <w:ilvl w:val="0"/>
          <w:numId w:val="2"/>
        </w:numPr>
        <w:suppressAutoHyphens w:val="0"/>
        <w:spacing w:after="0" w:line="360" w:lineRule="auto"/>
        <w:jc w:val="both"/>
        <w:rPr>
          <w:rFonts w:ascii="Times New Roman" w:hAnsi="Times New Roman"/>
          <w:sz w:val="28"/>
        </w:rPr>
      </w:pPr>
      <w:r>
        <w:rPr>
          <w:rFonts w:ascii="Times New Roman" w:hAnsi="Times New Roman"/>
          <w:sz w:val="28"/>
        </w:rPr>
        <w:t>Обыкновенные дроби. Смешанные числа, их сравнение. Основное свойство обыкновенных дробей, Преобразования: замена мелких долей более крупными (сокращение), неправильных дробей целыми или смешанными числами. Сложение и вычитание дробей (и смешанных чисел) с одинаковыми знаменателями.</w:t>
      </w:r>
    </w:p>
    <w:p w:rsidR="008A07B2" w:rsidRDefault="00685F59">
      <w:pPr>
        <w:numPr>
          <w:ilvl w:val="0"/>
          <w:numId w:val="2"/>
        </w:numPr>
        <w:suppressAutoHyphens w:val="0"/>
        <w:spacing w:after="0" w:line="360" w:lineRule="auto"/>
        <w:jc w:val="both"/>
        <w:rPr>
          <w:rFonts w:ascii="Times New Roman" w:hAnsi="Times New Roman"/>
          <w:sz w:val="28"/>
        </w:rPr>
      </w:pPr>
      <w:r>
        <w:rPr>
          <w:rFonts w:ascii="Times New Roman" w:hAnsi="Times New Roman"/>
          <w:sz w:val="28"/>
        </w:rPr>
        <w:lastRenderedPageBreak/>
        <w:t>Простые арифметические задачи на нахождение дроби от числа, на прямую пропорциональную зависимость, на соотношение: расстояние, скорость, время. Составные задачи на Встречное движение (равномерное, прямолинейное) двух тел.</w:t>
      </w:r>
    </w:p>
    <w:p w:rsidR="008A07B2" w:rsidRDefault="00685F59">
      <w:pPr>
        <w:numPr>
          <w:ilvl w:val="0"/>
          <w:numId w:val="2"/>
        </w:numPr>
        <w:suppressAutoHyphens w:val="0"/>
        <w:spacing w:after="0" w:line="360" w:lineRule="auto"/>
        <w:jc w:val="both"/>
        <w:rPr>
          <w:rFonts w:ascii="Times New Roman" w:hAnsi="Times New Roman"/>
          <w:sz w:val="28"/>
        </w:rPr>
      </w:pPr>
      <w:r>
        <w:rPr>
          <w:rFonts w:ascii="Times New Roman" w:hAnsi="Times New Roman"/>
          <w:sz w:val="28"/>
        </w:rPr>
        <w:t>Взаимное положение прямых на плоскости (пересекаются, в том числе перпендикулярные не пересекаются, т. е. параллельные), в пространстве; наклонные горизонтальные вертикальные. Знаки и ||. Уровень, отвес.</w:t>
      </w:r>
    </w:p>
    <w:p w:rsidR="008A07B2" w:rsidRDefault="00685F59">
      <w:pPr>
        <w:numPr>
          <w:ilvl w:val="0"/>
          <w:numId w:val="2"/>
        </w:numPr>
        <w:suppressAutoHyphens w:val="0"/>
        <w:spacing w:after="0" w:line="360" w:lineRule="auto"/>
        <w:jc w:val="both"/>
        <w:rPr>
          <w:rFonts w:ascii="Times New Roman" w:hAnsi="Times New Roman"/>
          <w:sz w:val="28"/>
        </w:rPr>
      </w:pPr>
      <w:r>
        <w:rPr>
          <w:rFonts w:ascii="Times New Roman" w:hAnsi="Times New Roman"/>
          <w:sz w:val="28"/>
        </w:rPr>
        <w:t xml:space="preserve">Высота треугольника, прямоугольника, квадрата. </w:t>
      </w:r>
    </w:p>
    <w:p w:rsidR="008A07B2" w:rsidRDefault="00685F59">
      <w:pPr>
        <w:numPr>
          <w:ilvl w:val="0"/>
          <w:numId w:val="2"/>
        </w:numPr>
        <w:suppressAutoHyphens w:val="0"/>
        <w:spacing w:after="0" w:line="360" w:lineRule="auto"/>
        <w:jc w:val="both"/>
        <w:rPr>
          <w:rFonts w:ascii="Times New Roman" w:hAnsi="Times New Roman"/>
          <w:sz w:val="28"/>
        </w:rPr>
      </w:pPr>
      <w:r>
        <w:rPr>
          <w:rFonts w:ascii="Times New Roman" w:hAnsi="Times New Roman"/>
          <w:sz w:val="28"/>
        </w:rPr>
        <w:t>Геометрические тела — куб, брус. Элементы куба, бруса; грани, ребра, вершины, их количество, свойства.</w:t>
      </w:r>
    </w:p>
    <w:p w:rsidR="008A07B2" w:rsidRDefault="00685F59">
      <w:pPr>
        <w:numPr>
          <w:ilvl w:val="0"/>
          <w:numId w:val="2"/>
        </w:numPr>
        <w:suppressAutoHyphens w:val="0"/>
        <w:spacing w:after="0" w:line="360" w:lineRule="auto"/>
        <w:jc w:val="both"/>
        <w:rPr>
          <w:rFonts w:ascii="Times New Roman" w:hAnsi="Times New Roman"/>
          <w:sz w:val="28"/>
        </w:rPr>
      </w:pPr>
      <w:r>
        <w:rPr>
          <w:rFonts w:ascii="Times New Roman" w:hAnsi="Times New Roman"/>
          <w:sz w:val="28"/>
        </w:rPr>
        <w:t>Масштаб: 1:1 000; 1:10000; 2</w:t>
      </w:r>
      <w:proofErr w:type="gramStart"/>
      <w:r>
        <w:rPr>
          <w:rFonts w:ascii="Times New Roman" w:hAnsi="Times New Roman"/>
          <w:sz w:val="28"/>
        </w:rPr>
        <w:t xml:space="preserve"> :</w:t>
      </w:r>
      <w:proofErr w:type="gramEnd"/>
      <w:r>
        <w:rPr>
          <w:rFonts w:ascii="Times New Roman" w:hAnsi="Times New Roman"/>
          <w:sz w:val="28"/>
        </w:rPr>
        <w:t>1; 10 : 1; 100:1.</w:t>
      </w:r>
    </w:p>
    <w:p w:rsidR="008A07B2" w:rsidRDefault="008A07B2">
      <w:pPr>
        <w:suppressAutoHyphens w:val="0"/>
        <w:spacing w:after="0" w:line="360" w:lineRule="auto"/>
        <w:ind w:left="720"/>
        <w:jc w:val="both"/>
        <w:rPr>
          <w:rFonts w:ascii="Times New Roman" w:hAnsi="Times New Roman"/>
          <w:sz w:val="28"/>
        </w:rPr>
      </w:pPr>
    </w:p>
    <w:p w:rsidR="008A07B2" w:rsidRDefault="00685F59">
      <w:pPr>
        <w:spacing w:line="360" w:lineRule="auto"/>
        <w:jc w:val="center"/>
        <w:rPr>
          <w:rFonts w:ascii="Times New Roman" w:hAnsi="Times New Roman"/>
          <w:b/>
          <w:i/>
          <w:sz w:val="28"/>
        </w:rPr>
      </w:pPr>
      <w:r>
        <w:rPr>
          <w:rFonts w:ascii="Times New Roman" w:hAnsi="Times New Roman"/>
          <w:b/>
          <w:i/>
          <w:sz w:val="28"/>
        </w:rPr>
        <w:t>7 класс (3 ч в неделю)</w:t>
      </w:r>
    </w:p>
    <w:p w:rsidR="008A07B2" w:rsidRDefault="00685F59">
      <w:pPr>
        <w:numPr>
          <w:ilvl w:val="0"/>
          <w:numId w:val="3"/>
        </w:numPr>
        <w:suppressAutoHyphens w:val="0"/>
        <w:spacing w:after="0" w:line="360" w:lineRule="auto"/>
        <w:jc w:val="both"/>
        <w:rPr>
          <w:rFonts w:ascii="Times New Roman" w:hAnsi="Times New Roman"/>
          <w:sz w:val="28"/>
        </w:rPr>
      </w:pPr>
      <w:r>
        <w:rPr>
          <w:rFonts w:ascii="Times New Roman" w:hAnsi="Times New Roman"/>
          <w:sz w:val="28"/>
        </w:rPr>
        <w:t>Устное сложение и вычитание чисел в пределах 1 000 000 (легкие случаи).</w:t>
      </w:r>
    </w:p>
    <w:p w:rsidR="008A07B2" w:rsidRDefault="00685F59">
      <w:pPr>
        <w:numPr>
          <w:ilvl w:val="0"/>
          <w:numId w:val="3"/>
        </w:numPr>
        <w:suppressAutoHyphens w:val="0"/>
        <w:spacing w:after="0" w:line="360" w:lineRule="auto"/>
        <w:jc w:val="both"/>
        <w:rPr>
          <w:rFonts w:ascii="Times New Roman" w:hAnsi="Times New Roman"/>
          <w:sz w:val="28"/>
        </w:rPr>
      </w:pPr>
      <w:r>
        <w:rPr>
          <w:rFonts w:ascii="Times New Roman" w:hAnsi="Times New Roman"/>
          <w:sz w:val="28"/>
        </w:rPr>
        <w:t xml:space="preserve">Присчитывание и отсчитывание по 1 единице, 1 десятку, 1 сотне ТЫСЯЧ </w:t>
      </w:r>
      <w:r w:rsidR="00C9614F">
        <w:rPr>
          <w:rFonts w:ascii="Times New Roman" w:hAnsi="Times New Roman"/>
          <w:sz w:val="28"/>
        </w:rPr>
        <w:t>в</w:t>
      </w:r>
      <w:r>
        <w:rPr>
          <w:rFonts w:ascii="Times New Roman" w:hAnsi="Times New Roman"/>
          <w:sz w:val="28"/>
        </w:rPr>
        <w:t xml:space="preserve"> пределах 1 000 000, устно, с записью получаемых при счете чисел, с использованием счетов. </w:t>
      </w:r>
    </w:p>
    <w:p w:rsidR="008A07B2" w:rsidRDefault="00685F59">
      <w:pPr>
        <w:numPr>
          <w:ilvl w:val="0"/>
          <w:numId w:val="3"/>
        </w:numPr>
        <w:suppressAutoHyphens w:val="0"/>
        <w:spacing w:after="0" w:line="360" w:lineRule="auto"/>
        <w:jc w:val="both"/>
        <w:rPr>
          <w:rFonts w:ascii="Times New Roman" w:hAnsi="Times New Roman"/>
          <w:sz w:val="28"/>
        </w:rPr>
      </w:pPr>
      <w:r>
        <w:rPr>
          <w:rFonts w:ascii="Times New Roman" w:hAnsi="Times New Roman"/>
          <w:sz w:val="28"/>
        </w:rPr>
        <w:t>Письменное сложение, вычитание, умножение и деление на однозначное число, круглые десятки, двузначное число, деление с остатком чисел в пределах 1 000 000. Проверка арифметических действий. Сложение и вычитание чисел с помощью калькулятора.</w:t>
      </w:r>
    </w:p>
    <w:p w:rsidR="008A07B2" w:rsidRDefault="00685F59">
      <w:pPr>
        <w:numPr>
          <w:ilvl w:val="0"/>
          <w:numId w:val="3"/>
        </w:numPr>
        <w:suppressAutoHyphens w:val="0"/>
        <w:spacing w:after="0" w:line="360" w:lineRule="auto"/>
        <w:jc w:val="both"/>
        <w:rPr>
          <w:rFonts w:ascii="Times New Roman" w:hAnsi="Times New Roman"/>
          <w:sz w:val="28"/>
        </w:rPr>
      </w:pPr>
      <w:r>
        <w:rPr>
          <w:rFonts w:ascii="Times New Roman" w:hAnsi="Times New Roman"/>
          <w:sz w:val="28"/>
        </w:rPr>
        <w:t>Письменное сложение и вычитание чисел, полученных при измерении двумя единицами времени. Умножение и деление на однозначное число круглые десятки, двузначное число чисел, полученных при измерении двумя единицами измерений стоимости, длины, массы.</w:t>
      </w:r>
    </w:p>
    <w:p w:rsidR="008A07B2" w:rsidRDefault="00685F59">
      <w:pPr>
        <w:numPr>
          <w:ilvl w:val="0"/>
          <w:numId w:val="3"/>
        </w:numPr>
        <w:suppressAutoHyphens w:val="0"/>
        <w:spacing w:after="0" w:line="360" w:lineRule="auto"/>
        <w:jc w:val="both"/>
        <w:rPr>
          <w:rFonts w:ascii="Times New Roman" w:hAnsi="Times New Roman"/>
          <w:sz w:val="28"/>
        </w:rPr>
      </w:pPr>
      <w:r>
        <w:rPr>
          <w:rFonts w:ascii="Times New Roman" w:hAnsi="Times New Roman"/>
          <w:sz w:val="28"/>
        </w:rPr>
        <w:t>Приведение обыкновенных дробей к общему знаменателю, сложение и вычитание дробей с разными знаменателями.</w:t>
      </w:r>
    </w:p>
    <w:p w:rsidR="008A07B2" w:rsidRDefault="00685F59">
      <w:pPr>
        <w:numPr>
          <w:ilvl w:val="0"/>
          <w:numId w:val="3"/>
        </w:numPr>
        <w:suppressAutoHyphens w:val="0"/>
        <w:spacing w:after="0" w:line="360" w:lineRule="auto"/>
        <w:jc w:val="both"/>
        <w:rPr>
          <w:rFonts w:ascii="Times New Roman" w:hAnsi="Times New Roman"/>
          <w:sz w:val="28"/>
        </w:rPr>
      </w:pPr>
      <w:r>
        <w:rPr>
          <w:rFonts w:ascii="Times New Roman" w:hAnsi="Times New Roman"/>
          <w:sz w:val="28"/>
        </w:rPr>
        <w:lastRenderedPageBreak/>
        <w:t>Десятичные дроби. Запись без знаменателя, чтение, запись под диктовку. Сравнение десятичных долей и дробей. Выражение дробей в более крупных (мелких), одинаковых долях.</w:t>
      </w:r>
    </w:p>
    <w:p w:rsidR="008A07B2" w:rsidRDefault="00685F59">
      <w:pPr>
        <w:numPr>
          <w:ilvl w:val="0"/>
          <w:numId w:val="3"/>
        </w:numPr>
        <w:suppressAutoHyphens w:val="0"/>
        <w:spacing w:after="0" w:line="360" w:lineRule="auto"/>
        <w:jc w:val="both"/>
        <w:rPr>
          <w:rFonts w:ascii="Times New Roman" w:hAnsi="Times New Roman"/>
          <w:sz w:val="28"/>
        </w:rPr>
      </w:pPr>
      <w:r>
        <w:rPr>
          <w:rFonts w:ascii="Times New Roman" w:hAnsi="Times New Roman"/>
          <w:sz w:val="28"/>
        </w:rPr>
        <w:t>Место десятичных дробей в нумерационной таблице. Запись чисел, полученных при измерении двумя, одной единицами стоимости, длины, массы в виде десятичных дробей.</w:t>
      </w:r>
    </w:p>
    <w:p w:rsidR="008A07B2" w:rsidRDefault="00685F59">
      <w:pPr>
        <w:numPr>
          <w:ilvl w:val="0"/>
          <w:numId w:val="3"/>
        </w:numPr>
        <w:suppressAutoHyphens w:val="0"/>
        <w:spacing w:after="0" w:line="360" w:lineRule="auto"/>
        <w:jc w:val="both"/>
        <w:rPr>
          <w:rFonts w:ascii="Times New Roman" w:hAnsi="Times New Roman"/>
          <w:sz w:val="28"/>
        </w:rPr>
      </w:pPr>
      <w:r>
        <w:rPr>
          <w:rFonts w:ascii="Times New Roman" w:hAnsi="Times New Roman"/>
          <w:sz w:val="28"/>
        </w:rPr>
        <w:t>Сложение и вычитание десятичных дробей с одинаковыми и разными знаменателями.</w:t>
      </w:r>
    </w:p>
    <w:p w:rsidR="008A07B2" w:rsidRDefault="00685F59">
      <w:pPr>
        <w:numPr>
          <w:ilvl w:val="0"/>
          <w:numId w:val="3"/>
        </w:numPr>
        <w:suppressAutoHyphens w:val="0"/>
        <w:spacing w:after="0" w:line="360" w:lineRule="auto"/>
        <w:jc w:val="both"/>
        <w:rPr>
          <w:rFonts w:ascii="Times New Roman" w:hAnsi="Times New Roman"/>
          <w:sz w:val="28"/>
        </w:rPr>
      </w:pPr>
      <w:r>
        <w:rPr>
          <w:rFonts w:ascii="Times New Roman" w:hAnsi="Times New Roman"/>
          <w:sz w:val="28"/>
        </w:rPr>
        <w:t>Простые арифметические задачи на определение продолжительности, начала и конца события; на нахождение десятичной дроби от числа. Составные задачи на прямое и обратное приведение к единице; на движение в одном и противоположном направлениях двух тел.</w:t>
      </w:r>
    </w:p>
    <w:p w:rsidR="008A07B2" w:rsidRDefault="00685F59">
      <w:pPr>
        <w:numPr>
          <w:ilvl w:val="0"/>
          <w:numId w:val="3"/>
        </w:numPr>
        <w:suppressAutoHyphens w:val="0"/>
        <w:spacing w:after="0" w:line="360" w:lineRule="auto"/>
        <w:jc w:val="both"/>
        <w:rPr>
          <w:rFonts w:ascii="Times New Roman" w:hAnsi="Times New Roman"/>
          <w:sz w:val="28"/>
        </w:rPr>
      </w:pPr>
      <w:r>
        <w:rPr>
          <w:rFonts w:ascii="Times New Roman" w:hAnsi="Times New Roman"/>
          <w:sz w:val="28"/>
        </w:rPr>
        <w:t>Параллелограмм, ромб. Свойства элементов. Высота параллелограмма (ромба). Построение параллелограмма (ромба).</w:t>
      </w:r>
    </w:p>
    <w:p w:rsidR="008A07B2" w:rsidRDefault="00685F59">
      <w:pPr>
        <w:numPr>
          <w:ilvl w:val="0"/>
          <w:numId w:val="3"/>
        </w:numPr>
        <w:suppressAutoHyphens w:val="0"/>
        <w:spacing w:after="0" w:line="360" w:lineRule="auto"/>
        <w:jc w:val="both"/>
        <w:rPr>
          <w:rFonts w:ascii="Times New Roman" w:hAnsi="Times New Roman"/>
          <w:sz w:val="28"/>
        </w:rPr>
      </w:pPr>
      <w:r>
        <w:rPr>
          <w:rFonts w:ascii="Times New Roman" w:hAnsi="Times New Roman"/>
          <w:sz w:val="28"/>
        </w:rPr>
        <w:t>Симметрия. Симметричные предметы, геометрические фигуры, ось, центр симметрии. Предметы, геометрические фигуры симметрично расположенные относительно оси, центра симметрии построение геометрических фигур относительно оси и центра симметрии.</w:t>
      </w:r>
    </w:p>
    <w:p w:rsidR="008A07B2" w:rsidRDefault="008A07B2">
      <w:pPr>
        <w:spacing w:line="360" w:lineRule="auto"/>
        <w:ind w:left="360"/>
        <w:jc w:val="center"/>
        <w:rPr>
          <w:rFonts w:ascii="Times New Roman" w:hAnsi="Times New Roman"/>
          <w:b/>
          <w:i/>
          <w:sz w:val="28"/>
        </w:rPr>
      </w:pPr>
    </w:p>
    <w:p w:rsidR="008A07B2" w:rsidRDefault="008A07B2">
      <w:pPr>
        <w:spacing w:line="360" w:lineRule="auto"/>
        <w:ind w:left="360"/>
        <w:jc w:val="center"/>
        <w:rPr>
          <w:rFonts w:ascii="Times New Roman" w:hAnsi="Times New Roman"/>
          <w:b/>
          <w:i/>
          <w:sz w:val="28"/>
        </w:rPr>
      </w:pPr>
    </w:p>
    <w:p w:rsidR="00F35E0A" w:rsidRDefault="00F35E0A">
      <w:pPr>
        <w:spacing w:line="360" w:lineRule="auto"/>
        <w:ind w:left="360"/>
        <w:jc w:val="center"/>
        <w:rPr>
          <w:rFonts w:ascii="Times New Roman" w:hAnsi="Times New Roman"/>
          <w:b/>
          <w:i/>
          <w:sz w:val="28"/>
        </w:rPr>
      </w:pPr>
    </w:p>
    <w:p w:rsidR="00F35E0A" w:rsidRDefault="00F35E0A">
      <w:pPr>
        <w:spacing w:line="360" w:lineRule="auto"/>
        <w:ind w:left="360"/>
        <w:jc w:val="center"/>
        <w:rPr>
          <w:rFonts w:ascii="Times New Roman" w:hAnsi="Times New Roman"/>
          <w:b/>
          <w:i/>
          <w:sz w:val="28"/>
        </w:rPr>
      </w:pPr>
    </w:p>
    <w:p w:rsidR="00F35E0A" w:rsidRDefault="00F35E0A">
      <w:pPr>
        <w:spacing w:line="360" w:lineRule="auto"/>
        <w:ind w:left="360"/>
        <w:jc w:val="center"/>
        <w:rPr>
          <w:rFonts w:ascii="Times New Roman" w:hAnsi="Times New Roman"/>
          <w:b/>
          <w:i/>
          <w:sz w:val="28"/>
        </w:rPr>
      </w:pPr>
    </w:p>
    <w:p w:rsidR="00F35E0A" w:rsidRDefault="00F35E0A">
      <w:pPr>
        <w:spacing w:line="360" w:lineRule="auto"/>
        <w:ind w:left="360"/>
        <w:jc w:val="center"/>
        <w:rPr>
          <w:rFonts w:ascii="Times New Roman" w:hAnsi="Times New Roman"/>
          <w:b/>
          <w:i/>
          <w:sz w:val="28"/>
        </w:rPr>
      </w:pPr>
    </w:p>
    <w:p w:rsidR="00F35E0A" w:rsidRDefault="00F35E0A">
      <w:pPr>
        <w:spacing w:line="360" w:lineRule="auto"/>
        <w:ind w:left="360"/>
        <w:jc w:val="center"/>
        <w:rPr>
          <w:rFonts w:ascii="Times New Roman" w:hAnsi="Times New Roman"/>
          <w:b/>
          <w:i/>
          <w:sz w:val="28"/>
        </w:rPr>
      </w:pPr>
    </w:p>
    <w:p w:rsidR="00F35E0A" w:rsidRDefault="00F35E0A">
      <w:pPr>
        <w:spacing w:line="360" w:lineRule="auto"/>
        <w:ind w:left="360"/>
        <w:jc w:val="center"/>
        <w:rPr>
          <w:rFonts w:ascii="Times New Roman" w:hAnsi="Times New Roman"/>
          <w:b/>
          <w:i/>
          <w:sz w:val="28"/>
        </w:rPr>
      </w:pPr>
    </w:p>
    <w:p w:rsidR="00F35E0A" w:rsidRDefault="00F35E0A">
      <w:pPr>
        <w:spacing w:line="360" w:lineRule="auto"/>
        <w:ind w:left="360"/>
        <w:jc w:val="center"/>
        <w:rPr>
          <w:rFonts w:ascii="Times New Roman" w:hAnsi="Times New Roman"/>
          <w:b/>
          <w:i/>
          <w:sz w:val="28"/>
        </w:rPr>
      </w:pPr>
      <w:bookmarkStart w:id="0" w:name="_GoBack"/>
      <w:bookmarkEnd w:id="0"/>
    </w:p>
    <w:p w:rsidR="008A07B2" w:rsidRDefault="00685F59">
      <w:pPr>
        <w:tabs>
          <w:tab w:val="left" w:pos="-284"/>
        </w:tabs>
        <w:spacing w:after="0" w:line="360" w:lineRule="auto"/>
        <w:jc w:val="center"/>
        <w:rPr>
          <w:rFonts w:ascii="Times New Roman" w:hAnsi="Times New Roman"/>
          <w:b/>
          <w:sz w:val="28"/>
        </w:rPr>
      </w:pPr>
      <w:bookmarkStart w:id="1" w:name="_Hlk99561544"/>
      <w:r>
        <w:rPr>
          <w:rFonts w:ascii="Times New Roman" w:hAnsi="Times New Roman"/>
          <w:b/>
          <w:sz w:val="28"/>
        </w:rPr>
        <w:t>Тематическое планирование, в том числе с учетом рабочей программы воспитания с указанием количества часов, отводимых на освоение каждой темы</w:t>
      </w:r>
    </w:p>
    <w:p w:rsidR="008A07B2" w:rsidRDefault="00685F59">
      <w:pPr>
        <w:pStyle w:val="a3"/>
        <w:spacing w:line="360" w:lineRule="auto"/>
        <w:rPr>
          <w:rFonts w:ascii="Times New Roman" w:hAnsi="Times New Roman"/>
          <w:sz w:val="28"/>
        </w:rPr>
      </w:pPr>
      <w:r>
        <w:rPr>
          <w:rFonts w:ascii="Times New Roman" w:hAnsi="Times New Roman"/>
          <w:sz w:val="28"/>
        </w:rPr>
        <w:t>Цель воспитания:</w:t>
      </w:r>
    </w:p>
    <w:p w:rsidR="008A07B2" w:rsidRDefault="00685F59">
      <w:pPr>
        <w:pStyle w:val="a3"/>
        <w:spacing w:line="360" w:lineRule="auto"/>
        <w:rPr>
          <w:rFonts w:ascii="Times New Roman" w:hAnsi="Times New Roman"/>
          <w:sz w:val="28"/>
        </w:rPr>
      </w:pPr>
      <w:r>
        <w:rPr>
          <w:rFonts w:ascii="Times New Roman" w:hAnsi="Times New Roman"/>
          <w:sz w:val="28"/>
        </w:rPr>
        <w:t>личностное развитие лицеиста, основанное на базовых национальных ценностях, а также его потребностях и интересах, с опорой на его способности и ресурсы.</w:t>
      </w:r>
    </w:p>
    <w:p w:rsidR="008A07B2" w:rsidRDefault="00685F59">
      <w:pPr>
        <w:pStyle w:val="a3"/>
        <w:spacing w:line="360" w:lineRule="auto"/>
        <w:rPr>
          <w:rFonts w:ascii="Times New Roman" w:hAnsi="Times New Roman"/>
          <w:sz w:val="28"/>
        </w:rPr>
      </w:pPr>
      <w:r>
        <w:rPr>
          <w:rFonts w:ascii="Times New Roman" w:hAnsi="Times New Roman"/>
          <w:sz w:val="28"/>
        </w:rPr>
        <w:t>В воспитании обучающихся подросткового возраста (уровень основного общего образования) целевым приоритетом является создание благоприятных условий для развития социально значимых отношений обучающихся, и, прежде всего, ценностных</w:t>
      </w:r>
    </w:p>
    <w:p w:rsidR="008A07B2" w:rsidRDefault="00685F59">
      <w:pPr>
        <w:pStyle w:val="a3"/>
        <w:spacing w:line="360" w:lineRule="auto"/>
        <w:rPr>
          <w:rFonts w:ascii="Times New Roman" w:hAnsi="Times New Roman"/>
          <w:sz w:val="28"/>
        </w:rPr>
      </w:pPr>
      <w:r>
        <w:rPr>
          <w:rFonts w:ascii="Times New Roman" w:hAnsi="Times New Roman"/>
          <w:sz w:val="28"/>
        </w:rPr>
        <w:t>отношений:</w:t>
      </w:r>
    </w:p>
    <w:p w:rsidR="008A07B2" w:rsidRDefault="00685F59">
      <w:pPr>
        <w:pStyle w:val="a3"/>
        <w:spacing w:line="360" w:lineRule="auto"/>
        <w:rPr>
          <w:rFonts w:ascii="Times New Roman" w:hAnsi="Times New Roman"/>
          <w:sz w:val="28"/>
        </w:rPr>
      </w:pPr>
      <w:r>
        <w:rPr>
          <w:rFonts w:ascii="Times New Roman" w:hAnsi="Times New Roman"/>
          <w:sz w:val="28"/>
        </w:rPr>
        <w:t>1. К семье как главной опоре в жизни человека и источнику его счастья.</w:t>
      </w:r>
    </w:p>
    <w:p w:rsidR="008A07B2" w:rsidRDefault="00685F59">
      <w:pPr>
        <w:pStyle w:val="a3"/>
        <w:spacing w:line="360" w:lineRule="auto"/>
        <w:rPr>
          <w:rFonts w:ascii="Times New Roman" w:hAnsi="Times New Roman"/>
          <w:sz w:val="28"/>
        </w:rPr>
      </w:pPr>
      <w:r>
        <w:rPr>
          <w:rFonts w:ascii="Times New Roman" w:hAnsi="Times New Roman"/>
          <w:sz w:val="28"/>
        </w:rPr>
        <w:t>2. К труду как основному способу достижения жизненного благополучия человека, залогу его успешного профессионального самоопределения и ощущения уверенности в завтрашнем дне.</w:t>
      </w:r>
    </w:p>
    <w:p w:rsidR="008A07B2" w:rsidRDefault="00685F59">
      <w:pPr>
        <w:pStyle w:val="a3"/>
        <w:spacing w:line="360" w:lineRule="auto"/>
        <w:rPr>
          <w:rFonts w:ascii="Times New Roman" w:hAnsi="Times New Roman"/>
          <w:sz w:val="28"/>
        </w:rPr>
      </w:pPr>
      <w:r>
        <w:rPr>
          <w:rFonts w:ascii="Times New Roman" w:hAnsi="Times New Roman"/>
          <w:sz w:val="28"/>
        </w:rPr>
        <w:t>3. К своему отечеству, своей малой и большой Родине как месту, в котором человек вырос и познал первые радости и неудачи, которая завещана ему предками и которую нужно оберегать.</w:t>
      </w:r>
    </w:p>
    <w:p w:rsidR="008A07B2" w:rsidRDefault="00685F59">
      <w:pPr>
        <w:pStyle w:val="a3"/>
        <w:spacing w:line="360" w:lineRule="auto"/>
        <w:rPr>
          <w:rFonts w:ascii="Times New Roman" w:hAnsi="Times New Roman"/>
          <w:sz w:val="28"/>
        </w:rPr>
      </w:pPr>
      <w:r>
        <w:rPr>
          <w:rFonts w:ascii="Times New Roman" w:hAnsi="Times New Roman"/>
          <w:sz w:val="28"/>
        </w:rPr>
        <w:t>4. К природе как источнику жизни на Земле, основе самого ее существования, нуждающейся в защите и постоянном внимании со стороны человека.</w:t>
      </w:r>
    </w:p>
    <w:p w:rsidR="008A07B2" w:rsidRDefault="00685F59">
      <w:pPr>
        <w:pStyle w:val="a3"/>
        <w:spacing w:line="360" w:lineRule="auto"/>
        <w:rPr>
          <w:rFonts w:ascii="Times New Roman" w:hAnsi="Times New Roman"/>
          <w:sz w:val="28"/>
        </w:rPr>
      </w:pPr>
      <w:r>
        <w:rPr>
          <w:rFonts w:ascii="Times New Roman" w:hAnsi="Times New Roman"/>
          <w:sz w:val="28"/>
        </w:rPr>
        <w:t>5. К миру как главному принципу человеческого общежития, условию крепкой дружбы, налаживания отношений с коллегами по работе в будущем и создания благоприятного микроклимата в своей собственной семье.</w:t>
      </w:r>
    </w:p>
    <w:p w:rsidR="008A07B2" w:rsidRDefault="00685F59">
      <w:pPr>
        <w:pStyle w:val="a3"/>
        <w:spacing w:line="360" w:lineRule="auto"/>
        <w:rPr>
          <w:rFonts w:ascii="Times New Roman" w:hAnsi="Times New Roman"/>
          <w:sz w:val="28"/>
        </w:rPr>
      </w:pPr>
      <w:r>
        <w:rPr>
          <w:rFonts w:ascii="Times New Roman" w:hAnsi="Times New Roman"/>
          <w:sz w:val="28"/>
        </w:rPr>
        <w:t>6. К знаниям как интеллектуальному ресурсу, обеспечивающему будущее человека, как результату кропотливого, но увлекательного учебного труда;</w:t>
      </w:r>
    </w:p>
    <w:p w:rsidR="008A07B2" w:rsidRDefault="00685F59">
      <w:pPr>
        <w:pStyle w:val="a3"/>
        <w:spacing w:line="360" w:lineRule="auto"/>
        <w:rPr>
          <w:rFonts w:ascii="Times New Roman" w:hAnsi="Times New Roman"/>
          <w:sz w:val="28"/>
        </w:rPr>
      </w:pPr>
      <w:r>
        <w:rPr>
          <w:rFonts w:ascii="Times New Roman" w:hAnsi="Times New Roman"/>
          <w:sz w:val="28"/>
        </w:rPr>
        <w:lastRenderedPageBreak/>
        <w:t>7. К культуре как духовному богатству общества и важному условию ощущения человеком полноты проживаемой жизни, которое дают ему чтение, музыка, искусство, театр, творческое самовыражение</w:t>
      </w:r>
    </w:p>
    <w:p w:rsidR="008A07B2" w:rsidRDefault="00685F59">
      <w:pPr>
        <w:pStyle w:val="a3"/>
        <w:spacing w:line="360" w:lineRule="auto"/>
        <w:rPr>
          <w:rFonts w:ascii="Times New Roman" w:hAnsi="Times New Roman"/>
          <w:sz w:val="28"/>
        </w:rPr>
      </w:pPr>
      <w:r>
        <w:rPr>
          <w:rFonts w:ascii="Times New Roman" w:hAnsi="Times New Roman"/>
          <w:sz w:val="28"/>
        </w:rPr>
        <w:t>8. К здоровью как залогу долгой и активной жизни человека, его хорошего настроения и оптимистичного взгляда на мир.</w:t>
      </w:r>
    </w:p>
    <w:p w:rsidR="008A07B2" w:rsidRDefault="00685F59">
      <w:pPr>
        <w:pStyle w:val="a3"/>
        <w:spacing w:line="360" w:lineRule="auto"/>
        <w:rPr>
          <w:rFonts w:ascii="Times New Roman" w:hAnsi="Times New Roman"/>
          <w:sz w:val="28"/>
        </w:rPr>
      </w:pPr>
      <w:r>
        <w:rPr>
          <w:rFonts w:ascii="Times New Roman" w:hAnsi="Times New Roman"/>
          <w:sz w:val="28"/>
        </w:rPr>
        <w:t xml:space="preserve">9. К окружающим людям как безусловной и абсолютной ценности, как равноправным социальным партнерам, с которыми необходимо выстраивать доброжелательные и </w:t>
      </w:r>
      <w:proofErr w:type="spellStart"/>
      <w:r>
        <w:rPr>
          <w:rFonts w:ascii="Times New Roman" w:hAnsi="Times New Roman"/>
          <w:sz w:val="28"/>
        </w:rPr>
        <w:t>взаимоподдерживающие</w:t>
      </w:r>
      <w:proofErr w:type="spellEnd"/>
      <w:r>
        <w:rPr>
          <w:rFonts w:ascii="Times New Roman" w:hAnsi="Times New Roman"/>
          <w:sz w:val="28"/>
        </w:rPr>
        <w:t xml:space="preserve"> отношения, дающие человеку радость общения и позволяющие избегать чувства одиночества.</w:t>
      </w:r>
    </w:p>
    <w:p w:rsidR="008A07B2" w:rsidRDefault="00685F59">
      <w:pPr>
        <w:pStyle w:val="a3"/>
        <w:spacing w:line="360" w:lineRule="auto"/>
        <w:rPr>
          <w:rFonts w:ascii="Times New Roman" w:hAnsi="Times New Roman"/>
          <w:sz w:val="28"/>
        </w:rPr>
      </w:pPr>
      <w:r>
        <w:rPr>
          <w:rFonts w:ascii="Times New Roman" w:hAnsi="Times New Roman"/>
          <w:sz w:val="28"/>
        </w:rPr>
        <w:t>10. К получению достоверной информации о передовых достижениях и открытиях мировой и отечественной науки, повышению заинтересованности в научных познаниях об устройстве мира и общества.</w:t>
      </w:r>
    </w:p>
    <w:p w:rsidR="008A07B2" w:rsidRDefault="00685F59">
      <w:pPr>
        <w:pStyle w:val="a3"/>
        <w:spacing w:line="360" w:lineRule="auto"/>
        <w:rPr>
          <w:rFonts w:ascii="Times New Roman" w:hAnsi="Times New Roman"/>
          <w:sz w:val="28"/>
        </w:rPr>
      </w:pPr>
      <w:r>
        <w:rPr>
          <w:rFonts w:ascii="Times New Roman" w:hAnsi="Times New Roman"/>
          <w:sz w:val="28"/>
        </w:rPr>
        <w:t xml:space="preserve">11. К самим себе как хозяевам своей судьбы, самоопределяющимся и </w:t>
      </w:r>
      <w:proofErr w:type="spellStart"/>
      <w:r>
        <w:rPr>
          <w:rFonts w:ascii="Times New Roman" w:hAnsi="Times New Roman"/>
          <w:sz w:val="28"/>
        </w:rPr>
        <w:t>самореализующимся</w:t>
      </w:r>
      <w:proofErr w:type="spellEnd"/>
      <w:r>
        <w:rPr>
          <w:rFonts w:ascii="Times New Roman" w:hAnsi="Times New Roman"/>
          <w:sz w:val="28"/>
        </w:rPr>
        <w:t xml:space="preserve"> личностям, отвечающим за свое собственное будущее.</w:t>
      </w:r>
      <w:bookmarkEnd w:id="1"/>
    </w:p>
    <w:tbl>
      <w:tblPr>
        <w:tblStyle w:val="a8"/>
        <w:tblW w:w="10751" w:type="dxa"/>
        <w:tblBorders>
          <w:top w:val="none" w:sz="0" w:space="0" w:color="auto"/>
          <w:left w:val="none" w:sz="0" w:space="0" w:color="auto"/>
          <w:bottom w:val="none" w:sz="0" w:space="0" w:color="auto"/>
          <w:right w:val="none" w:sz="0" w:space="0" w:color="auto"/>
          <w:insideH w:val="single" w:sz="4" w:space="0" w:color="000000"/>
          <w:insideV w:val="single" w:sz="4" w:space="0" w:color="000000"/>
        </w:tblBorders>
        <w:tblLook w:val="04A0"/>
      </w:tblPr>
      <w:tblGrid>
        <w:gridCol w:w="222"/>
        <w:gridCol w:w="10307"/>
        <w:gridCol w:w="222"/>
      </w:tblGrid>
      <w:tr w:rsidR="008A07B2">
        <w:tc>
          <w:tcPr>
            <w:tcW w:w="222" w:type="dxa"/>
          </w:tcPr>
          <w:p w:rsidR="008A07B2" w:rsidRDefault="008A07B2">
            <w:pPr>
              <w:spacing w:line="360" w:lineRule="auto"/>
              <w:rPr>
                <w:rFonts w:ascii="Times New Roman" w:hAnsi="Times New Roman"/>
                <w:b/>
                <w:sz w:val="28"/>
              </w:rPr>
            </w:pPr>
          </w:p>
        </w:tc>
        <w:tc>
          <w:tcPr>
            <w:tcW w:w="10307" w:type="dxa"/>
          </w:tcPr>
          <w:p w:rsidR="008A07B2" w:rsidRDefault="008A07B2">
            <w:pPr>
              <w:spacing w:line="360" w:lineRule="auto"/>
              <w:rPr>
                <w:rFonts w:ascii="Times New Roman" w:hAnsi="Times New Roman"/>
                <w:b/>
                <w:sz w:val="28"/>
              </w:rPr>
            </w:pPr>
          </w:p>
        </w:tc>
        <w:tc>
          <w:tcPr>
            <w:tcW w:w="222" w:type="dxa"/>
          </w:tcPr>
          <w:p w:rsidR="008A07B2" w:rsidRDefault="008A07B2">
            <w:pPr>
              <w:spacing w:line="360" w:lineRule="auto"/>
              <w:rPr>
                <w:rFonts w:ascii="Times New Roman" w:hAnsi="Times New Roman"/>
                <w:b/>
                <w:sz w:val="28"/>
              </w:rPr>
            </w:pPr>
          </w:p>
        </w:tc>
      </w:tr>
    </w:tbl>
    <w:p w:rsidR="008A07B2" w:rsidRDefault="008A07B2">
      <w:pPr>
        <w:spacing w:line="360" w:lineRule="auto"/>
        <w:jc w:val="center"/>
        <w:rPr>
          <w:rFonts w:ascii="Times New Roman" w:hAnsi="Times New Roman"/>
          <w:b/>
          <w:caps/>
          <w:color w:val="000000"/>
          <w:sz w:val="28"/>
        </w:rPr>
      </w:pPr>
    </w:p>
    <w:p w:rsidR="008A07B2" w:rsidRDefault="00685F59">
      <w:pPr>
        <w:spacing w:line="360" w:lineRule="auto"/>
        <w:jc w:val="center"/>
        <w:rPr>
          <w:rFonts w:ascii="Times New Roman" w:hAnsi="Times New Roman"/>
          <w:b/>
          <w:caps/>
          <w:color w:val="000000"/>
          <w:sz w:val="28"/>
        </w:rPr>
      </w:pPr>
      <w:r>
        <w:rPr>
          <w:rFonts w:ascii="Times New Roman" w:hAnsi="Times New Roman"/>
          <w:b/>
          <w:caps/>
          <w:color w:val="000000"/>
          <w:sz w:val="28"/>
        </w:rPr>
        <w:t>5 класс</w:t>
      </w:r>
    </w:p>
    <w:tbl>
      <w:tblPr>
        <w:tblStyle w:val="a8"/>
        <w:tblW w:w="10081" w:type="dxa"/>
        <w:tblLook w:val="04A0"/>
      </w:tblPr>
      <w:tblGrid>
        <w:gridCol w:w="713"/>
        <w:gridCol w:w="3599"/>
        <w:gridCol w:w="1617"/>
        <w:gridCol w:w="4152"/>
      </w:tblGrid>
      <w:tr w:rsidR="008A07B2">
        <w:tc>
          <w:tcPr>
            <w:tcW w:w="713" w:type="dxa"/>
            <w:tcBorders>
              <w:top w:val="single" w:sz="4" w:space="0" w:color="auto"/>
              <w:left w:val="single" w:sz="4" w:space="0" w:color="auto"/>
              <w:bottom w:val="single" w:sz="4" w:space="0" w:color="auto"/>
              <w:right w:val="single" w:sz="4" w:space="0" w:color="auto"/>
            </w:tcBorders>
            <w:hideMark/>
          </w:tcPr>
          <w:p w:rsidR="008A07B2" w:rsidRDefault="00685F59">
            <w:pPr>
              <w:spacing w:line="360" w:lineRule="auto"/>
              <w:jc w:val="center"/>
              <w:rPr>
                <w:rFonts w:ascii="Times New Roman" w:hAnsi="Times New Roman"/>
                <w:color w:val="000000"/>
                <w:sz w:val="28"/>
              </w:rPr>
            </w:pPr>
            <w:r>
              <w:rPr>
                <w:rFonts w:ascii="Times New Roman" w:hAnsi="Times New Roman"/>
                <w:color w:val="000000"/>
                <w:sz w:val="28"/>
              </w:rPr>
              <w:t>№ п\п</w:t>
            </w:r>
          </w:p>
        </w:tc>
        <w:tc>
          <w:tcPr>
            <w:tcW w:w="3599" w:type="dxa"/>
            <w:tcBorders>
              <w:top w:val="single" w:sz="4" w:space="0" w:color="auto"/>
              <w:left w:val="single" w:sz="4" w:space="0" w:color="auto"/>
              <w:bottom w:val="single" w:sz="4" w:space="0" w:color="auto"/>
              <w:right w:val="single" w:sz="4" w:space="0" w:color="auto"/>
            </w:tcBorders>
            <w:hideMark/>
          </w:tcPr>
          <w:p w:rsidR="008A07B2" w:rsidRDefault="00685F59">
            <w:pPr>
              <w:spacing w:line="360" w:lineRule="auto"/>
              <w:jc w:val="center"/>
              <w:rPr>
                <w:rFonts w:ascii="Times New Roman" w:hAnsi="Times New Roman"/>
                <w:color w:val="000000"/>
                <w:sz w:val="28"/>
              </w:rPr>
            </w:pPr>
            <w:r>
              <w:rPr>
                <w:rFonts w:ascii="Times New Roman" w:hAnsi="Times New Roman"/>
                <w:color w:val="000000"/>
                <w:sz w:val="28"/>
              </w:rPr>
              <w:t>Тема</w:t>
            </w:r>
          </w:p>
        </w:tc>
        <w:tc>
          <w:tcPr>
            <w:tcW w:w="1617" w:type="dxa"/>
            <w:tcBorders>
              <w:top w:val="single" w:sz="4" w:space="0" w:color="auto"/>
              <w:left w:val="single" w:sz="4" w:space="0" w:color="auto"/>
              <w:bottom w:val="single" w:sz="4" w:space="0" w:color="auto"/>
              <w:right w:val="single" w:sz="4" w:space="0" w:color="auto"/>
            </w:tcBorders>
            <w:hideMark/>
          </w:tcPr>
          <w:p w:rsidR="008A07B2" w:rsidRDefault="00685F59">
            <w:pPr>
              <w:spacing w:line="360" w:lineRule="auto"/>
              <w:jc w:val="center"/>
              <w:rPr>
                <w:rFonts w:ascii="Times New Roman" w:hAnsi="Times New Roman"/>
                <w:color w:val="000000"/>
                <w:sz w:val="28"/>
              </w:rPr>
            </w:pPr>
            <w:r>
              <w:rPr>
                <w:rFonts w:ascii="Times New Roman" w:hAnsi="Times New Roman"/>
                <w:color w:val="000000"/>
                <w:sz w:val="28"/>
              </w:rPr>
              <w:t>Количество часов</w:t>
            </w:r>
          </w:p>
        </w:tc>
        <w:tc>
          <w:tcPr>
            <w:tcW w:w="4152" w:type="dxa"/>
            <w:tcBorders>
              <w:top w:val="single" w:sz="4" w:space="0" w:color="auto"/>
              <w:left w:val="single" w:sz="4" w:space="0" w:color="auto"/>
              <w:bottom w:val="single" w:sz="4" w:space="0" w:color="auto"/>
              <w:right w:val="single" w:sz="4" w:space="0" w:color="auto"/>
            </w:tcBorders>
            <w:hideMark/>
          </w:tcPr>
          <w:p w:rsidR="008A07B2" w:rsidRDefault="00685F59">
            <w:pPr>
              <w:spacing w:line="360" w:lineRule="auto"/>
              <w:jc w:val="center"/>
              <w:rPr>
                <w:rFonts w:ascii="Times New Roman" w:hAnsi="Times New Roman"/>
                <w:color w:val="000000"/>
                <w:sz w:val="28"/>
              </w:rPr>
            </w:pPr>
            <w:r>
              <w:rPr>
                <w:rFonts w:ascii="Times New Roman" w:hAnsi="Times New Roman"/>
                <w:color w:val="000000"/>
                <w:sz w:val="28"/>
              </w:rPr>
              <w:t>Количество контрольных работ</w:t>
            </w:r>
          </w:p>
        </w:tc>
      </w:tr>
      <w:tr w:rsidR="008A07B2">
        <w:tc>
          <w:tcPr>
            <w:tcW w:w="713" w:type="dxa"/>
            <w:tcBorders>
              <w:top w:val="single" w:sz="4" w:space="0" w:color="auto"/>
              <w:left w:val="single" w:sz="4" w:space="0" w:color="auto"/>
              <w:bottom w:val="single" w:sz="4" w:space="0" w:color="auto"/>
              <w:right w:val="single" w:sz="4" w:space="0" w:color="auto"/>
            </w:tcBorders>
            <w:hideMark/>
          </w:tcPr>
          <w:p w:rsidR="008A07B2" w:rsidRDefault="00C9614F">
            <w:pPr>
              <w:spacing w:line="360" w:lineRule="auto"/>
              <w:rPr>
                <w:rFonts w:ascii="Times New Roman" w:hAnsi="Times New Roman"/>
                <w:color w:val="000000"/>
                <w:sz w:val="28"/>
              </w:rPr>
            </w:pPr>
            <w:r>
              <w:rPr>
                <w:rFonts w:ascii="Times New Roman" w:hAnsi="Times New Roman"/>
                <w:color w:val="000000"/>
                <w:sz w:val="28"/>
              </w:rPr>
              <w:t>1</w:t>
            </w:r>
          </w:p>
        </w:tc>
        <w:tc>
          <w:tcPr>
            <w:tcW w:w="3599" w:type="dxa"/>
            <w:tcBorders>
              <w:top w:val="single" w:sz="4" w:space="0" w:color="auto"/>
              <w:left w:val="single" w:sz="4" w:space="0" w:color="auto"/>
              <w:bottom w:val="single" w:sz="4" w:space="0" w:color="auto"/>
              <w:right w:val="single" w:sz="4" w:space="0" w:color="auto"/>
            </w:tcBorders>
            <w:hideMark/>
          </w:tcPr>
          <w:p w:rsidR="008A07B2" w:rsidRDefault="00685F59">
            <w:pPr>
              <w:spacing w:line="360" w:lineRule="auto"/>
              <w:jc w:val="both"/>
              <w:rPr>
                <w:rFonts w:ascii="Times New Roman" w:hAnsi="Times New Roman"/>
                <w:sz w:val="28"/>
              </w:rPr>
            </w:pPr>
            <w:r>
              <w:rPr>
                <w:rFonts w:ascii="Times New Roman" w:hAnsi="Times New Roman"/>
                <w:sz w:val="28"/>
              </w:rPr>
              <w:t>Нумерация чисел в пределах 1000.</w:t>
            </w:r>
          </w:p>
        </w:tc>
        <w:tc>
          <w:tcPr>
            <w:tcW w:w="1617" w:type="dxa"/>
            <w:tcBorders>
              <w:top w:val="single" w:sz="4" w:space="0" w:color="auto"/>
              <w:left w:val="single" w:sz="4" w:space="0" w:color="auto"/>
              <w:bottom w:val="single" w:sz="4" w:space="0" w:color="auto"/>
              <w:right w:val="single" w:sz="4" w:space="0" w:color="auto"/>
            </w:tcBorders>
            <w:hideMark/>
          </w:tcPr>
          <w:p w:rsidR="008A07B2" w:rsidRDefault="00685F59">
            <w:pPr>
              <w:spacing w:line="360" w:lineRule="auto"/>
              <w:jc w:val="center"/>
              <w:rPr>
                <w:rFonts w:ascii="Times New Roman" w:hAnsi="Times New Roman"/>
                <w:b/>
                <w:sz w:val="28"/>
              </w:rPr>
            </w:pPr>
            <w:r>
              <w:rPr>
                <w:rFonts w:ascii="Times New Roman" w:hAnsi="Times New Roman"/>
                <w:b/>
                <w:sz w:val="28"/>
              </w:rPr>
              <w:t>33</w:t>
            </w:r>
          </w:p>
        </w:tc>
        <w:tc>
          <w:tcPr>
            <w:tcW w:w="4152" w:type="dxa"/>
            <w:tcBorders>
              <w:top w:val="single" w:sz="4" w:space="0" w:color="auto"/>
              <w:left w:val="single" w:sz="4" w:space="0" w:color="auto"/>
              <w:bottom w:val="single" w:sz="4" w:space="0" w:color="auto"/>
              <w:right w:val="single" w:sz="4" w:space="0" w:color="auto"/>
            </w:tcBorders>
            <w:hideMark/>
          </w:tcPr>
          <w:p w:rsidR="008A07B2" w:rsidRDefault="00685F59">
            <w:pPr>
              <w:spacing w:line="360" w:lineRule="auto"/>
              <w:jc w:val="center"/>
              <w:rPr>
                <w:rFonts w:ascii="Times New Roman" w:hAnsi="Times New Roman"/>
                <w:b/>
                <w:color w:val="000000"/>
                <w:sz w:val="28"/>
              </w:rPr>
            </w:pPr>
            <w:r>
              <w:rPr>
                <w:rFonts w:ascii="Times New Roman" w:hAnsi="Times New Roman"/>
                <w:b/>
                <w:color w:val="000000"/>
                <w:sz w:val="28"/>
              </w:rPr>
              <w:t>1</w:t>
            </w:r>
          </w:p>
        </w:tc>
      </w:tr>
      <w:tr w:rsidR="008A07B2">
        <w:tc>
          <w:tcPr>
            <w:tcW w:w="713" w:type="dxa"/>
            <w:tcBorders>
              <w:top w:val="single" w:sz="4" w:space="0" w:color="auto"/>
              <w:left w:val="single" w:sz="4" w:space="0" w:color="auto"/>
              <w:bottom w:val="single" w:sz="4" w:space="0" w:color="auto"/>
              <w:right w:val="single" w:sz="4" w:space="0" w:color="auto"/>
            </w:tcBorders>
            <w:hideMark/>
          </w:tcPr>
          <w:p w:rsidR="008A07B2" w:rsidRDefault="00C9614F">
            <w:pPr>
              <w:spacing w:line="360" w:lineRule="auto"/>
              <w:rPr>
                <w:rFonts w:ascii="Times New Roman" w:hAnsi="Times New Roman"/>
                <w:color w:val="000000"/>
                <w:sz w:val="28"/>
              </w:rPr>
            </w:pPr>
            <w:r>
              <w:rPr>
                <w:rFonts w:ascii="Times New Roman" w:hAnsi="Times New Roman"/>
                <w:color w:val="000000"/>
                <w:sz w:val="28"/>
              </w:rPr>
              <w:t>2</w:t>
            </w:r>
          </w:p>
        </w:tc>
        <w:tc>
          <w:tcPr>
            <w:tcW w:w="3599" w:type="dxa"/>
            <w:tcBorders>
              <w:top w:val="single" w:sz="4" w:space="0" w:color="auto"/>
              <w:left w:val="single" w:sz="4" w:space="0" w:color="auto"/>
              <w:bottom w:val="single" w:sz="4" w:space="0" w:color="auto"/>
              <w:right w:val="single" w:sz="4" w:space="0" w:color="auto"/>
            </w:tcBorders>
            <w:hideMark/>
          </w:tcPr>
          <w:p w:rsidR="008A07B2" w:rsidRDefault="00685F59">
            <w:pPr>
              <w:spacing w:line="360" w:lineRule="auto"/>
              <w:jc w:val="both"/>
              <w:rPr>
                <w:rFonts w:ascii="Times New Roman" w:hAnsi="Times New Roman"/>
                <w:sz w:val="28"/>
              </w:rPr>
            </w:pPr>
            <w:r>
              <w:rPr>
                <w:rFonts w:ascii="Times New Roman" w:hAnsi="Times New Roman"/>
                <w:sz w:val="28"/>
              </w:rPr>
              <w:t>Единицы измерения и их соотношения.</w:t>
            </w:r>
          </w:p>
        </w:tc>
        <w:tc>
          <w:tcPr>
            <w:tcW w:w="1617" w:type="dxa"/>
            <w:tcBorders>
              <w:top w:val="single" w:sz="4" w:space="0" w:color="auto"/>
              <w:left w:val="single" w:sz="4" w:space="0" w:color="auto"/>
              <w:bottom w:val="single" w:sz="4" w:space="0" w:color="auto"/>
              <w:right w:val="single" w:sz="4" w:space="0" w:color="auto"/>
            </w:tcBorders>
            <w:hideMark/>
          </w:tcPr>
          <w:p w:rsidR="008A07B2" w:rsidRDefault="00685F59">
            <w:pPr>
              <w:spacing w:line="360" w:lineRule="auto"/>
              <w:jc w:val="center"/>
              <w:rPr>
                <w:rFonts w:ascii="Times New Roman" w:hAnsi="Times New Roman"/>
                <w:b/>
                <w:sz w:val="28"/>
              </w:rPr>
            </w:pPr>
            <w:r>
              <w:rPr>
                <w:rFonts w:ascii="Times New Roman" w:hAnsi="Times New Roman"/>
                <w:b/>
                <w:sz w:val="28"/>
              </w:rPr>
              <w:t>15</w:t>
            </w:r>
          </w:p>
        </w:tc>
        <w:tc>
          <w:tcPr>
            <w:tcW w:w="4152" w:type="dxa"/>
            <w:tcBorders>
              <w:top w:val="single" w:sz="4" w:space="0" w:color="auto"/>
              <w:left w:val="single" w:sz="4" w:space="0" w:color="auto"/>
              <w:bottom w:val="single" w:sz="4" w:space="0" w:color="auto"/>
              <w:right w:val="single" w:sz="4" w:space="0" w:color="auto"/>
            </w:tcBorders>
            <w:hideMark/>
          </w:tcPr>
          <w:p w:rsidR="008A07B2" w:rsidRDefault="00685F59">
            <w:pPr>
              <w:spacing w:line="360" w:lineRule="auto"/>
              <w:jc w:val="center"/>
              <w:rPr>
                <w:rFonts w:ascii="Times New Roman" w:hAnsi="Times New Roman"/>
                <w:b/>
                <w:color w:val="000000"/>
                <w:sz w:val="28"/>
              </w:rPr>
            </w:pPr>
            <w:r>
              <w:rPr>
                <w:rFonts w:ascii="Times New Roman" w:hAnsi="Times New Roman"/>
                <w:b/>
                <w:color w:val="000000"/>
                <w:sz w:val="28"/>
              </w:rPr>
              <w:t>1</w:t>
            </w:r>
          </w:p>
        </w:tc>
      </w:tr>
      <w:tr w:rsidR="008A07B2">
        <w:tc>
          <w:tcPr>
            <w:tcW w:w="713" w:type="dxa"/>
            <w:tcBorders>
              <w:top w:val="single" w:sz="4" w:space="0" w:color="auto"/>
              <w:left w:val="single" w:sz="4" w:space="0" w:color="auto"/>
              <w:bottom w:val="single" w:sz="4" w:space="0" w:color="auto"/>
              <w:right w:val="single" w:sz="4" w:space="0" w:color="auto"/>
            </w:tcBorders>
            <w:hideMark/>
          </w:tcPr>
          <w:p w:rsidR="008A07B2" w:rsidRDefault="00C9614F">
            <w:pPr>
              <w:spacing w:line="360" w:lineRule="auto"/>
              <w:rPr>
                <w:rFonts w:ascii="Times New Roman" w:hAnsi="Times New Roman"/>
                <w:color w:val="000000"/>
                <w:sz w:val="28"/>
              </w:rPr>
            </w:pPr>
            <w:r>
              <w:rPr>
                <w:rFonts w:ascii="Times New Roman" w:hAnsi="Times New Roman"/>
                <w:color w:val="000000"/>
                <w:sz w:val="28"/>
              </w:rPr>
              <w:t>3</w:t>
            </w:r>
            <w:r w:rsidR="00685F59">
              <w:rPr>
                <w:rFonts w:ascii="Times New Roman" w:hAnsi="Times New Roman"/>
                <w:color w:val="000000"/>
                <w:sz w:val="28"/>
              </w:rPr>
              <w:t>.</w:t>
            </w:r>
          </w:p>
        </w:tc>
        <w:tc>
          <w:tcPr>
            <w:tcW w:w="3599" w:type="dxa"/>
            <w:tcBorders>
              <w:top w:val="single" w:sz="4" w:space="0" w:color="auto"/>
              <w:left w:val="single" w:sz="4" w:space="0" w:color="auto"/>
              <w:bottom w:val="single" w:sz="4" w:space="0" w:color="auto"/>
              <w:right w:val="single" w:sz="4" w:space="0" w:color="auto"/>
            </w:tcBorders>
          </w:tcPr>
          <w:p w:rsidR="008A07B2" w:rsidRDefault="00685F59">
            <w:pPr>
              <w:spacing w:line="360" w:lineRule="auto"/>
              <w:rPr>
                <w:rFonts w:ascii="Times New Roman" w:hAnsi="Times New Roman"/>
                <w:sz w:val="28"/>
              </w:rPr>
            </w:pPr>
            <w:r>
              <w:rPr>
                <w:rFonts w:ascii="Times New Roman" w:hAnsi="Times New Roman"/>
                <w:sz w:val="28"/>
              </w:rPr>
              <w:t>Сложение и вычитание чисел в пределах 1000 с переходом через разряд.</w:t>
            </w:r>
          </w:p>
          <w:p w:rsidR="008A07B2" w:rsidRDefault="008A07B2">
            <w:pPr>
              <w:spacing w:line="360" w:lineRule="auto"/>
              <w:jc w:val="both"/>
              <w:rPr>
                <w:rFonts w:ascii="Times New Roman" w:hAnsi="Times New Roman"/>
                <w:sz w:val="28"/>
              </w:rPr>
            </w:pPr>
          </w:p>
        </w:tc>
        <w:tc>
          <w:tcPr>
            <w:tcW w:w="1617" w:type="dxa"/>
            <w:tcBorders>
              <w:top w:val="single" w:sz="4" w:space="0" w:color="auto"/>
              <w:left w:val="single" w:sz="4" w:space="0" w:color="auto"/>
              <w:bottom w:val="single" w:sz="4" w:space="0" w:color="auto"/>
              <w:right w:val="single" w:sz="4" w:space="0" w:color="auto"/>
            </w:tcBorders>
            <w:hideMark/>
          </w:tcPr>
          <w:p w:rsidR="008A07B2" w:rsidRDefault="00685F59">
            <w:pPr>
              <w:spacing w:line="360" w:lineRule="auto"/>
              <w:jc w:val="center"/>
              <w:rPr>
                <w:rFonts w:ascii="Times New Roman" w:hAnsi="Times New Roman"/>
                <w:b/>
                <w:sz w:val="28"/>
              </w:rPr>
            </w:pPr>
            <w:r>
              <w:rPr>
                <w:rFonts w:ascii="Times New Roman" w:hAnsi="Times New Roman"/>
                <w:b/>
                <w:sz w:val="28"/>
              </w:rPr>
              <w:lastRenderedPageBreak/>
              <w:t>11</w:t>
            </w:r>
          </w:p>
        </w:tc>
        <w:tc>
          <w:tcPr>
            <w:tcW w:w="4152" w:type="dxa"/>
            <w:tcBorders>
              <w:top w:val="single" w:sz="4" w:space="0" w:color="auto"/>
              <w:left w:val="single" w:sz="4" w:space="0" w:color="auto"/>
              <w:bottom w:val="single" w:sz="4" w:space="0" w:color="auto"/>
              <w:right w:val="single" w:sz="4" w:space="0" w:color="auto"/>
            </w:tcBorders>
            <w:hideMark/>
          </w:tcPr>
          <w:p w:rsidR="008A07B2" w:rsidRDefault="00685F59">
            <w:pPr>
              <w:spacing w:line="360" w:lineRule="auto"/>
              <w:jc w:val="center"/>
              <w:rPr>
                <w:rFonts w:ascii="Times New Roman" w:hAnsi="Times New Roman"/>
                <w:b/>
                <w:color w:val="000000"/>
                <w:sz w:val="28"/>
              </w:rPr>
            </w:pPr>
            <w:r>
              <w:rPr>
                <w:rFonts w:ascii="Times New Roman" w:hAnsi="Times New Roman"/>
                <w:b/>
                <w:color w:val="000000"/>
                <w:sz w:val="28"/>
              </w:rPr>
              <w:t>1</w:t>
            </w:r>
          </w:p>
        </w:tc>
      </w:tr>
      <w:tr w:rsidR="008A07B2">
        <w:tc>
          <w:tcPr>
            <w:tcW w:w="713" w:type="dxa"/>
            <w:tcBorders>
              <w:top w:val="single" w:sz="4" w:space="0" w:color="auto"/>
              <w:left w:val="single" w:sz="4" w:space="0" w:color="auto"/>
              <w:bottom w:val="single" w:sz="4" w:space="0" w:color="auto"/>
              <w:right w:val="single" w:sz="4" w:space="0" w:color="auto"/>
            </w:tcBorders>
            <w:hideMark/>
          </w:tcPr>
          <w:p w:rsidR="008A07B2" w:rsidRDefault="00C9614F">
            <w:pPr>
              <w:spacing w:line="360" w:lineRule="auto"/>
              <w:rPr>
                <w:rFonts w:ascii="Times New Roman" w:hAnsi="Times New Roman"/>
                <w:color w:val="000000"/>
                <w:sz w:val="28"/>
              </w:rPr>
            </w:pPr>
            <w:r>
              <w:rPr>
                <w:rFonts w:ascii="Times New Roman" w:hAnsi="Times New Roman"/>
                <w:color w:val="000000"/>
                <w:sz w:val="28"/>
              </w:rPr>
              <w:lastRenderedPageBreak/>
              <w:t>4</w:t>
            </w:r>
          </w:p>
        </w:tc>
        <w:tc>
          <w:tcPr>
            <w:tcW w:w="3599" w:type="dxa"/>
            <w:tcBorders>
              <w:top w:val="single" w:sz="4" w:space="0" w:color="auto"/>
              <w:left w:val="single" w:sz="4" w:space="0" w:color="auto"/>
              <w:bottom w:val="single" w:sz="4" w:space="0" w:color="auto"/>
              <w:right w:val="single" w:sz="4" w:space="0" w:color="auto"/>
            </w:tcBorders>
            <w:hideMark/>
          </w:tcPr>
          <w:p w:rsidR="008A07B2" w:rsidRDefault="00685F59">
            <w:pPr>
              <w:spacing w:line="360" w:lineRule="auto"/>
              <w:rPr>
                <w:rFonts w:ascii="Times New Roman" w:hAnsi="Times New Roman"/>
                <w:sz w:val="28"/>
              </w:rPr>
            </w:pPr>
            <w:r>
              <w:rPr>
                <w:rFonts w:ascii="Times New Roman" w:hAnsi="Times New Roman"/>
                <w:color w:val="000000"/>
                <w:sz w:val="28"/>
              </w:rPr>
              <w:t xml:space="preserve">Умножение и вычитание чисел </w:t>
            </w:r>
            <w:r>
              <w:rPr>
                <w:rFonts w:ascii="Times New Roman" w:hAnsi="Times New Roman"/>
                <w:sz w:val="28"/>
              </w:rPr>
              <w:t>в пределах 1000 на однозначное     число с переходом через разряд.</w:t>
            </w:r>
          </w:p>
        </w:tc>
        <w:tc>
          <w:tcPr>
            <w:tcW w:w="1617" w:type="dxa"/>
            <w:tcBorders>
              <w:top w:val="single" w:sz="4" w:space="0" w:color="auto"/>
              <w:left w:val="single" w:sz="4" w:space="0" w:color="auto"/>
              <w:bottom w:val="single" w:sz="4" w:space="0" w:color="auto"/>
              <w:right w:val="single" w:sz="4" w:space="0" w:color="auto"/>
            </w:tcBorders>
            <w:hideMark/>
          </w:tcPr>
          <w:p w:rsidR="008A07B2" w:rsidRDefault="00685F59">
            <w:pPr>
              <w:spacing w:line="360" w:lineRule="auto"/>
              <w:jc w:val="center"/>
              <w:rPr>
                <w:rFonts w:ascii="Times New Roman" w:hAnsi="Times New Roman"/>
                <w:b/>
                <w:sz w:val="28"/>
              </w:rPr>
            </w:pPr>
            <w:r>
              <w:rPr>
                <w:rFonts w:ascii="Times New Roman" w:hAnsi="Times New Roman"/>
                <w:b/>
                <w:sz w:val="28"/>
              </w:rPr>
              <w:t>23</w:t>
            </w:r>
          </w:p>
        </w:tc>
        <w:tc>
          <w:tcPr>
            <w:tcW w:w="4152" w:type="dxa"/>
            <w:tcBorders>
              <w:top w:val="single" w:sz="4" w:space="0" w:color="auto"/>
              <w:left w:val="single" w:sz="4" w:space="0" w:color="auto"/>
              <w:bottom w:val="single" w:sz="4" w:space="0" w:color="auto"/>
              <w:right w:val="single" w:sz="4" w:space="0" w:color="auto"/>
            </w:tcBorders>
            <w:hideMark/>
          </w:tcPr>
          <w:p w:rsidR="008A07B2" w:rsidRDefault="00685F59">
            <w:pPr>
              <w:spacing w:line="360" w:lineRule="auto"/>
              <w:jc w:val="center"/>
              <w:rPr>
                <w:rFonts w:ascii="Times New Roman" w:hAnsi="Times New Roman"/>
                <w:b/>
                <w:color w:val="000000"/>
                <w:sz w:val="28"/>
              </w:rPr>
            </w:pPr>
            <w:r>
              <w:rPr>
                <w:rFonts w:ascii="Times New Roman" w:hAnsi="Times New Roman"/>
                <w:b/>
                <w:color w:val="000000"/>
                <w:sz w:val="28"/>
              </w:rPr>
              <w:t>1</w:t>
            </w:r>
          </w:p>
        </w:tc>
      </w:tr>
      <w:tr w:rsidR="008A07B2">
        <w:tc>
          <w:tcPr>
            <w:tcW w:w="713" w:type="dxa"/>
            <w:tcBorders>
              <w:top w:val="single" w:sz="4" w:space="0" w:color="auto"/>
              <w:left w:val="single" w:sz="4" w:space="0" w:color="auto"/>
              <w:bottom w:val="single" w:sz="4" w:space="0" w:color="auto"/>
              <w:right w:val="single" w:sz="4" w:space="0" w:color="auto"/>
            </w:tcBorders>
            <w:hideMark/>
          </w:tcPr>
          <w:p w:rsidR="008A07B2" w:rsidRDefault="00C9614F">
            <w:pPr>
              <w:spacing w:line="360" w:lineRule="auto"/>
              <w:rPr>
                <w:rFonts w:ascii="Times New Roman" w:hAnsi="Times New Roman"/>
                <w:color w:val="000000"/>
                <w:sz w:val="28"/>
              </w:rPr>
            </w:pPr>
            <w:r>
              <w:rPr>
                <w:rFonts w:ascii="Times New Roman" w:hAnsi="Times New Roman"/>
                <w:color w:val="000000"/>
                <w:sz w:val="28"/>
              </w:rPr>
              <w:t>5</w:t>
            </w:r>
          </w:p>
        </w:tc>
        <w:tc>
          <w:tcPr>
            <w:tcW w:w="3599" w:type="dxa"/>
            <w:tcBorders>
              <w:top w:val="single" w:sz="4" w:space="0" w:color="auto"/>
              <w:left w:val="single" w:sz="4" w:space="0" w:color="auto"/>
              <w:bottom w:val="single" w:sz="4" w:space="0" w:color="auto"/>
              <w:right w:val="single" w:sz="4" w:space="0" w:color="auto"/>
            </w:tcBorders>
            <w:hideMark/>
          </w:tcPr>
          <w:p w:rsidR="008A07B2" w:rsidRDefault="00685F59">
            <w:pPr>
              <w:spacing w:line="360" w:lineRule="auto"/>
              <w:jc w:val="both"/>
              <w:rPr>
                <w:rFonts w:ascii="Times New Roman" w:hAnsi="Times New Roman"/>
                <w:sz w:val="28"/>
              </w:rPr>
            </w:pPr>
            <w:r>
              <w:rPr>
                <w:rFonts w:ascii="Times New Roman" w:hAnsi="Times New Roman"/>
                <w:sz w:val="28"/>
              </w:rPr>
              <w:t>Доли и дроби.</w:t>
            </w:r>
          </w:p>
        </w:tc>
        <w:tc>
          <w:tcPr>
            <w:tcW w:w="1617" w:type="dxa"/>
            <w:tcBorders>
              <w:top w:val="single" w:sz="4" w:space="0" w:color="auto"/>
              <w:left w:val="single" w:sz="4" w:space="0" w:color="auto"/>
              <w:bottom w:val="single" w:sz="4" w:space="0" w:color="auto"/>
              <w:right w:val="single" w:sz="4" w:space="0" w:color="auto"/>
            </w:tcBorders>
            <w:hideMark/>
          </w:tcPr>
          <w:p w:rsidR="008A07B2" w:rsidRDefault="00685F59">
            <w:pPr>
              <w:spacing w:line="360" w:lineRule="auto"/>
              <w:jc w:val="center"/>
              <w:rPr>
                <w:rFonts w:ascii="Times New Roman" w:hAnsi="Times New Roman"/>
                <w:b/>
                <w:sz w:val="28"/>
              </w:rPr>
            </w:pPr>
            <w:r>
              <w:rPr>
                <w:rFonts w:ascii="Times New Roman" w:hAnsi="Times New Roman"/>
                <w:b/>
                <w:sz w:val="28"/>
              </w:rPr>
              <w:t>20</w:t>
            </w:r>
          </w:p>
        </w:tc>
        <w:tc>
          <w:tcPr>
            <w:tcW w:w="4152" w:type="dxa"/>
            <w:tcBorders>
              <w:top w:val="single" w:sz="4" w:space="0" w:color="auto"/>
              <w:left w:val="single" w:sz="4" w:space="0" w:color="auto"/>
              <w:bottom w:val="single" w:sz="4" w:space="0" w:color="auto"/>
              <w:right w:val="single" w:sz="4" w:space="0" w:color="auto"/>
            </w:tcBorders>
            <w:hideMark/>
          </w:tcPr>
          <w:p w:rsidR="008A07B2" w:rsidRDefault="00685F59">
            <w:pPr>
              <w:spacing w:line="360" w:lineRule="auto"/>
              <w:jc w:val="center"/>
              <w:rPr>
                <w:rFonts w:ascii="Times New Roman" w:hAnsi="Times New Roman"/>
                <w:b/>
                <w:color w:val="000000"/>
                <w:sz w:val="28"/>
              </w:rPr>
            </w:pPr>
            <w:r>
              <w:rPr>
                <w:rFonts w:ascii="Times New Roman" w:hAnsi="Times New Roman"/>
                <w:b/>
                <w:color w:val="000000"/>
                <w:sz w:val="28"/>
              </w:rPr>
              <w:t>1</w:t>
            </w:r>
          </w:p>
        </w:tc>
      </w:tr>
      <w:tr w:rsidR="008A07B2">
        <w:tc>
          <w:tcPr>
            <w:tcW w:w="713" w:type="dxa"/>
            <w:tcBorders>
              <w:top w:val="single" w:sz="4" w:space="0" w:color="auto"/>
              <w:left w:val="single" w:sz="4" w:space="0" w:color="auto"/>
              <w:bottom w:val="single" w:sz="4" w:space="0" w:color="auto"/>
              <w:right w:val="single" w:sz="4" w:space="0" w:color="auto"/>
            </w:tcBorders>
            <w:hideMark/>
          </w:tcPr>
          <w:p w:rsidR="008A07B2" w:rsidRDefault="00C9614F">
            <w:pPr>
              <w:spacing w:line="360" w:lineRule="auto"/>
              <w:rPr>
                <w:rFonts w:ascii="Times New Roman" w:hAnsi="Times New Roman"/>
                <w:color w:val="000000"/>
                <w:sz w:val="28"/>
              </w:rPr>
            </w:pPr>
            <w:r>
              <w:rPr>
                <w:rFonts w:ascii="Times New Roman" w:hAnsi="Times New Roman"/>
                <w:color w:val="000000"/>
                <w:sz w:val="28"/>
              </w:rPr>
              <w:t>6</w:t>
            </w:r>
          </w:p>
        </w:tc>
        <w:tc>
          <w:tcPr>
            <w:tcW w:w="3599" w:type="dxa"/>
            <w:tcBorders>
              <w:top w:val="single" w:sz="4" w:space="0" w:color="auto"/>
              <w:left w:val="single" w:sz="4" w:space="0" w:color="auto"/>
              <w:bottom w:val="single" w:sz="4" w:space="0" w:color="auto"/>
              <w:right w:val="single" w:sz="4" w:space="0" w:color="auto"/>
            </w:tcBorders>
            <w:hideMark/>
          </w:tcPr>
          <w:p w:rsidR="008A07B2" w:rsidRDefault="00685F59">
            <w:pPr>
              <w:spacing w:line="360" w:lineRule="auto"/>
              <w:jc w:val="both"/>
              <w:rPr>
                <w:rFonts w:ascii="Times New Roman" w:hAnsi="Times New Roman"/>
                <w:sz w:val="28"/>
              </w:rPr>
            </w:pPr>
            <w:r>
              <w:rPr>
                <w:rFonts w:ascii="Times New Roman" w:hAnsi="Times New Roman"/>
                <w:sz w:val="28"/>
              </w:rPr>
              <w:t xml:space="preserve">Арифметические задачи </w:t>
            </w:r>
          </w:p>
        </w:tc>
        <w:tc>
          <w:tcPr>
            <w:tcW w:w="1617" w:type="dxa"/>
            <w:tcBorders>
              <w:top w:val="single" w:sz="4" w:space="0" w:color="auto"/>
              <w:left w:val="single" w:sz="4" w:space="0" w:color="auto"/>
              <w:bottom w:val="single" w:sz="4" w:space="0" w:color="auto"/>
              <w:right w:val="single" w:sz="4" w:space="0" w:color="auto"/>
            </w:tcBorders>
            <w:hideMark/>
          </w:tcPr>
          <w:p w:rsidR="008A07B2" w:rsidRDefault="00685F59">
            <w:pPr>
              <w:spacing w:line="360" w:lineRule="auto"/>
              <w:jc w:val="center"/>
              <w:rPr>
                <w:rFonts w:ascii="Times New Roman" w:hAnsi="Times New Roman"/>
                <w:b/>
                <w:sz w:val="28"/>
              </w:rPr>
            </w:pPr>
            <w:r>
              <w:rPr>
                <w:rFonts w:ascii="Times New Roman" w:hAnsi="Times New Roman"/>
                <w:b/>
                <w:sz w:val="28"/>
              </w:rPr>
              <w:t>17</w:t>
            </w:r>
          </w:p>
        </w:tc>
        <w:tc>
          <w:tcPr>
            <w:tcW w:w="4152" w:type="dxa"/>
            <w:tcBorders>
              <w:top w:val="single" w:sz="4" w:space="0" w:color="auto"/>
              <w:left w:val="single" w:sz="4" w:space="0" w:color="auto"/>
              <w:bottom w:val="single" w:sz="4" w:space="0" w:color="auto"/>
              <w:right w:val="single" w:sz="4" w:space="0" w:color="auto"/>
            </w:tcBorders>
            <w:hideMark/>
          </w:tcPr>
          <w:p w:rsidR="008A07B2" w:rsidRDefault="00685F59">
            <w:pPr>
              <w:spacing w:line="360" w:lineRule="auto"/>
              <w:jc w:val="center"/>
              <w:rPr>
                <w:rFonts w:ascii="Times New Roman" w:hAnsi="Times New Roman"/>
                <w:b/>
                <w:color w:val="000000"/>
                <w:sz w:val="28"/>
              </w:rPr>
            </w:pPr>
            <w:r>
              <w:rPr>
                <w:rFonts w:ascii="Times New Roman" w:hAnsi="Times New Roman"/>
                <w:b/>
                <w:color w:val="000000"/>
                <w:sz w:val="28"/>
              </w:rPr>
              <w:t>1</w:t>
            </w:r>
          </w:p>
        </w:tc>
      </w:tr>
      <w:tr w:rsidR="008A07B2">
        <w:tc>
          <w:tcPr>
            <w:tcW w:w="713" w:type="dxa"/>
            <w:tcBorders>
              <w:top w:val="single" w:sz="4" w:space="0" w:color="auto"/>
              <w:left w:val="single" w:sz="4" w:space="0" w:color="auto"/>
              <w:bottom w:val="single" w:sz="4" w:space="0" w:color="auto"/>
              <w:right w:val="single" w:sz="4" w:space="0" w:color="auto"/>
            </w:tcBorders>
            <w:hideMark/>
          </w:tcPr>
          <w:p w:rsidR="008A07B2" w:rsidRDefault="00C9614F">
            <w:pPr>
              <w:spacing w:line="360" w:lineRule="auto"/>
              <w:rPr>
                <w:rFonts w:ascii="Times New Roman" w:hAnsi="Times New Roman"/>
                <w:color w:val="000000"/>
                <w:sz w:val="28"/>
              </w:rPr>
            </w:pPr>
            <w:r>
              <w:rPr>
                <w:rFonts w:ascii="Times New Roman" w:hAnsi="Times New Roman"/>
                <w:color w:val="000000"/>
                <w:sz w:val="28"/>
              </w:rPr>
              <w:t>7</w:t>
            </w:r>
          </w:p>
        </w:tc>
        <w:tc>
          <w:tcPr>
            <w:tcW w:w="3599" w:type="dxa"/>
            <w:tcBorders>
              <w:top w:val="single" w:sz="4" w:space="0" w:color="auto"/>
              <w:left w:val="single" w:sz="4" w:space="0" w:color="auto"/>
              <w:bottom w:val="single" w:sz="4" w:space="0" w:color="auto"/>
              <w:right w:val="single" w:sz="4" w:space="0" w:color="auto"/>
            </w:tcBorders>
            <w:hideMark/>
          </w:tcPr>
          <w:p w:rsidR="008A07B2" w:rsidRDefault="00685F59">
            <w:pPr>
              <w:spacing w:line="360" w:lineRule="auto"/>
              <w:jc w:val="both"/>
              <w:rPr>
                <w:rFonts w:ascii="Times New Roman" w:hAnsi="Times New Roman"/>
                <w:sz w:val="28"/>
              </w:rPr>
            </w:pPr>
            <w:r>
              <w:rPr>
                <w:rFonts w:ascii="Times New Roman" w:hAnsi="Times New Roman"/>
                <w:sz w:val="28"/>
              </w:rPr>
              <w:t>Геометрический материал.</w:t>
            </w:r>
          </w:p>
        </w:tc>
        <w:tc>
          <w:tcPr>
            <w:tcW w:w="1617" w:type="dxa"/>
            <w:tcBorders>
              <w:top w:val="single" w:sz="4" w:space="0" w:color="auto"/>
              <w:left w:val="single" w:sz="4" w:space="0" w:color="auto"/>
              <w:bottom w:val="single" w:sz="4" w:space="0" w:color="auto"/>
              <w:right w:val="single" w:sz="4" w:space="0" w:color="auto"/>
            </w:tcBorders>
            <w:hideMark/>
          </w:tcPr>
          <w:p w:rsidR="008A07B2" w:rsidRDefault="00685F59">
            <w:pPr>
              <w:spacing w:line="360" w:lineRule="auto"/>
              <w:jc w:val="center"/>
              <w:rPr>
                <w:rFonts w:ascii="Times New Roman" w:hAnsi="Times New Roman"/>
                <w:b/>
                <w:sz w:val="28"/>
              </w:rPr>
            </w:pPr>
            <w:r>
              <w:rPr>
                <w:rFonts w:ascii="Times New Roman" w:hAnsi="Times New Roman"/>
                <w:b/>
                <w:sz w:val="28"/>
              </w:rPr>
              <w:t>34</w:t>
            </w:r>
          </w:p>
        </w:tc>
        <w:tc>
          <w:tcPr>
            <w:tcW w:w="4152" w:type="dxa"/>
            <w:tcBorders>
              <w:top w:val="single" w:sz="4" w:space="0" w:color="auto"/>
              <w:left w:val="single" w:sz="4" w:space="0" w:color="auto"/>
              <w:bottom w:val="single" w:sz="4" w:space="0" w:color="auto"/>
              <w:right w:val="single" w:sz="4" w:space="0" w:color="auto"/>
            </w:tcBorders>
          </w:tcPr>
          <w:p w:rsidR="008A07B2" w:rsidRDefault="008A07B2">
            <w:pPr>
              <w:spacing w:line="360" w:lineRule="auto"/>
              <w:jc w:val="center"/>
              <w:rPr>
                <w:rFonts w:ascii="Times New Roman" w:hAnsi="Times New Roman"/>
                <w:b/>
                <w:color w:val="000000"/>
                <w:sz w:val="28"/>
              </w:rPr>
            </w:pPr>
          </w:p>
        </w:tc>
      </w:tr>
      <w:tr w:rsidR="008A07B2">
        <w:tc>
          <w:tcPr>
            <w:tcW w:w="713" w:type="dxa"/>
            <w:tcBorders>
              <w:top w:val="single" w:sz="4" w:space="0" w:color="auto"/>
              <w:left w:val="single" w:sz="4" w:space="0" w:color="auto"/>
              <w:bottom w:val="single" w:sz="4" w:space="0" w:color="auto"/>
              <w:right w:val="single" w:sz="4" w:space="0" w:color="auto"/>
            </w:tcBorders>
            <w:hideMark/>
          </w:tcPr>
          <w:p w:rsidR="008A07B2" w:rsidRDefault="00C9614F">
            <w:pPr>
              <w:spacing w:line="360" w:lineRule="auto"/>
              <w:rPr>
                <w:rFonts w:ascii="Times New Roman" w:hAnsi="Times New Roman"/>
                <w:color w:val="000000"/>
                <w:sz w:val="28"/>
              </w:rPr>
            </w:pPr>
            <w:r>
              <w:rPr>
                <w:rFonts w:ascii="Times New Roman" w:hAnsi="Times New Roman"/>
                <w:color w:val="000000"/>
                <w:sz w:val="28"/>
              </w:rPr>
              <w:t>8</w:t>
            </w:r>
          </w:p>
        </w:tc>
        <w:tc>
          <w:tcPr>
            <w:tcW w:w="3599" w:type="dxa"/>
            <w:tcBorders>
              <w:top w:val="single" w:sz="4" w:space="0" w:color="auto"/>
              <w:left w:val="single" w:sz="4" w:space="0" w:color="auto"/>
              <w:bottom w:val="single" w:sz="4" w:space="0" w:color="auto"/>
              <w:right w:val="single" w:sz="4" w:space="0" w:color="auto"/>
            </w:tcBorders>
            <w:hideMark/>
          </w:tcPr>
          <w:p w:rsidR="008A07B2" w:rsidRDefault="00685F59">
            <w:pPr>
              <w:spacing w:line="360" w:lineRule="auto"/>
              <w:jc w:val="both"/>
              <w:rPr>
                <w:rFonts w:ascii="Times New Roman" w:hAnsi="Times New Roman"/>
                <w:sz w:val="28"/>
              </w:rPr>
            </w:pPr>
            <w:r>
              <w:rPr>
                <w:rFonts w:ascii="Times New Roman" w:hAnsi="Times New Roman"/>
                <w:sz w:val="28"/>
              </w:rPr>
              <w:t xml:space="preserve">Повторение </w:t>
            </w:r>
          </w:p>
        </w:tc>
        <w:tc>
          <w:tcPr>
            <w:tcW w:w="1617" w:type="dxa"/>
            <w:tcBorders>
              <w:top w:val="single" w:sz="4" w:space="0" w:color="auto"/>
              <w:left w:val="single" w:sz="4" w:space="0" w:color="auto"/>
              <w:bottom w:val="single" w:sz="4" w:space="0" w:color="auto"/>
              <w:right w:val="single" w:sz="4" w:space="0" w:color="auto"/>
            </w:tcBorders>
            <w:hideMark/>
          </w:tcPr>
          <w:p w:rsidR="008A07B2" w:rsidRDefault="00685F59">
            <w:pPr>
              <w:spacing w:line="360" w:lineRule="auto"/>
              <w:jc w:val="center"/>
              <w:rPr>
                <w:rFonts w:ascii="Times New Roman" w:hAnsi="Times New Roman"/>
                <w:b/>
                <w:sz w:val="28"/>
              </w:rPr>
            </w:pPr>
            <w:r>
              <w:rPr>
                <w:rFonts w:ascii="Times New Roman" w:hAnsi="Times New Roman"/>
                <w:b/>
                <w:sz w:val="28"/>
              </w:rPr>
              <w:t>15</w:t>
            </w:r>
          </w:p>
        </w:tc>
        <w:tc>
          <w:tcPr>
            <w:tcW w:w="4152" w:type="dxa"/>
            <w:tcBorders>
              <w:top w:val="single" w:sz="4" w:space="0" w:color="auto"/>
              <w:left w:val="single" w:sz="4" w:space="0" w:color="auto"/>
              <w:bottom w:val="single" w:sz="4" w:space="0" w:color="auto"/>
              <w:right w:val="single" w:sz="4" w:space="0" w:color="auto"/>
            </w:tcBorders>
            <w:hideMark/>
          </w:tcPr>
          <w:p w:rsidR="008A07B2" w:rsidRDefault="00685F59">
            <w:pPr>
              <w:spacing w:line="360" w:lineRule="auto"/>
              <w:jc w:val="center"/>
              <w:rPr>
                <w:rFonts w:ascii="Times New Roman" w:hAnsi="Times New Roman"/>
                <w:b/>
                <w:color w:val="000000"/>
                <w:sz w:val="28"/>
              </w:rPr>
            </w:pPr>
            <w:r>
              <w:rPr>
                <w:rFonts w:ascii="Times New Roman" w:hAnsi="Times New Roman"/>
                <w:b/>
                <w:color w:val="000000"/>
                <w:sz w:val="28"/>
              </w:rPr>
              <w:t>1</w:t>
            </w:r>
          </w:p>
        </w:tc>
      </w:tr>
      <w:tr w:rsidR="008A07B2">
        <w:tc>
          <w:tcPr>
            <w:tcW w:w="713" w:type="dxa"/>
            <w:tcBorders>
              <w:top w:val="single" w:sz="4" w:space="0" w:color="auto"/>
              <w:left w:val="single" w:sz="4" w:space="0" w:color="auto"/>
              <w:bottom w:val="single" w:sz="4" w:space="0" w:color="auto"/>
              <w:right w:val="single" w:sz="4" w:space="0" w:color="auto"/>
            </w:tcBorders>
          </w:tcPr>
          <w:p w:rsidR="008A07B2" w:rsidRDefault="008A07B2">
            <w:pPr>
              <w:spacing w:line="360" w:lineRule="auto"/>
              <w:rPr>
                <w:rFonts w:ascii="Times New Roman" w:hAnsi="Times New Roman"/>
                <w:color w:val="000000"/>
                <w:sz w:val="28"/>
              </w:rPr>
            </w:pPr>
          </w:p>
        </w:tc>
        <w:tc>
          <w:tcPr>
            <w:tcW w:w="3599" w:type="dxa"/>
            <w:tcBorders>
              <w:top w:val="single" w:sz="4" w:space="0" w:color="auto"/>
              <w:left w:val="single" w:sz="4" w:space="0" w:color="auto"/>
              <w:bottom w:val="single" w:sz="4" w:space="0" w:color="auto"/>
              <w:right w:val="single" w:sz="4" w:space="0" w:color="auto"/>
            </w:tcBorders>
            <w:hideMark/>
          </w:tcPr>
          <w:p w:rsidR="008A07B2" w:rsidRDefault="00685F59">
            <w:pPr>
              <w:spacing w:line="360" w:lineRule="auto"/>
              <w:jc w:val="both"/>
              <w:rPr>
                <w:rFonts w:ascii="Times New Roman" w:hAnsi="Times New Roman"/>
                <w:sz w:val="28"/>
              </w:rPr>
            </w:pPr>
            <w:r>
              <w:rPr>
                <w:rFonts w:ascii="Times New Roman" w:hAnsi="Times New Roman"/>
                <w:sz w:val="28"/>
              </w:rPr>
              <w:t xml:space="preserve">Итого </w:t>
            </w:r>
          </w:p>
        </w:tc>
        <w:tc>
          <w:tcPr>
            <w:tcW w:w="1617" w:type="dxa"/>
            <w:tcBorders>
              <w:top w:val="single" w:sz="4" w:space="0" w:color="auto"/>
              <w:left w:val="single" w:sz="4" w:space="0" w:color="auto"/>
              <w:bottom w:val="single" w:sz="4" w:space="0" w:color="auto"/>
              <w:right w:val="single" w:sz="4" w:space="0" w:color="auto"/>
            </w:tcBorders>
            <w:hideMark/>
          </w:tcPr>
          <w:p w:rsidR="008A07B2" w:rsidRDefault="00685F59">
            <w:pPr>
              <w:spacing w:line="360" w:lineRule="auto"/>
              <w:jc w:val="center"/>
              <w:rPr>
                <w:rFonts w:ascii="Times New Roman" w:hAnsi="Times New Roman"/>
                <w:b/>
                <w:sz w:val="28"/>
              </w:rPr>
            </w:pPr>
            <w:r>
              <w:rPr>
                <w:rFonts w:ascii="Times New Roman" w:hAnsi="Times New Roman"/>
                <w:b/>
                <w:sz w:val="28"/>
              </w:rPr>
              <w:t>170 ч</w:t>
            </w:r>
          </w:p>
        </w:tc>
        <w:tc>
          <w:tcPr>
            <w:tcW w:w="4152" w:type="dxa"/>
            <w:tcBorders>
              <w:top w:val="single" w:sz="4" w:space="0" w:color="auto"/>
              <w:left w:val="single" w:sz="4" w:space="0" w:color="auto"/>
              <w:bottom w:val="single" w:sz="4" w:space="0" w:color="auto"/>
              <w:right w:val="single" w:sz="4" w:space="0" w:color="auto"/>
            </w:tcBorders>
            <w:hideMark/>
          </w:tcPr>
          <w:p w:rsidR="008A07B2" w:rsidRDefault="00685F59">
            <w:pPr>
              <w:spacing w:line="360" w:lineRule="auto"/>
              <w:jc w:val="center"/>
              <w:rPr>
                <w:rFonts w:ascii="Times New Roman" w:hAnsi="Times New Roman"/>
                <w:b/>
                <w:color w:val="000000"/>
                <w:sz w:val="28"/>
              </w:rPr>
            </w:pPr>
            <w:r>
              <w:rPr>
                <w:rFonts w:ascii="Times New Roman" w:hAnsi="Times New Roman"/>
                <w:b/>
                <w:color w:val="000000"/>
                <w:sz w:val="28"/>
              </w:rPr>
              <w:t>7 ч</w:t>
            </w:r>
          </w:p>
        </w:tc>
      </w:tr>
    </w:tbl>
    <w:p w:rsidR="008A07B2" w:rsidRDefault="008A07B2">
      <w:pPr>
        <w:suppressAutoHyphens w:val="0"/>
        <w:spacing w:line="360" w:lineRule="auto"/>
        <w:contextualSpacing/>
        <w:rPr>
          <w:rFonts w:ascii="Times New Roman" w:hAnsi="Times New Roman"/>
          <w:b/>
          <w:caps/>
          <w:color w:val="000000"/>
          <w:sz w:val="28"/>
        </w:rPr>
      </w:pPr>
    </w:p>
    <w:p w:rsidR="008A07B2" w:rsidRDefault="00685F59">
      <w:pPr>
        <w:suppressAutoHyphens w:val="0"/>
        <w:spacing w:line="360" w:lineRule="auto"/>
        <w:contextualSpacing/>
        <w:jc w:val="center"/>
        <w:rPr>
          <w:rFonts w:ascii="Times New Roman" w:hAnsi="Times New Roman"/>
          <w:b/>
          <w:caps/>
          <w:color w:val="000000"/>
          <w:sz w:val="28"/>
        </w:rPr>
      </w:pPr>
      <w:r>
        <w:rPr>
          <w:rFonts w:ascii="Times New Roman" w:hAnsi="Times New Roman"/>
          <w:b/>
          <w:caps/>
          <w:color w:val="000000"/>
          <w:sz w:val="28"/>
        </w:rPr>
        <w:t>6 класс.</w:t>
      </w:r>
    </w:p>
    <w:tbl>
      <w:tblPr>
        <w:tblStyle w:val="10"/>
        <w:tblW w:w="10060" w:type="dxa"/>
        <w:tblLayout w:type="fixed"/>
        <w:tblLook w:val="04A0"/>
      </w:tblPr>
      <w:tblGrid>
        <w:gridCol w:w="817"/>
        <w:gridCol w:w="3431"/>
        <w:gridCol w:w="1701"/>
        <w:gridCol w:w="4111"/>
      </w:tblGrid>
      <w:tr w:rsidR="008A07B2">
        <w:tc>
          <w:tcPr>
            <w:tcW w:w="817" w:type="dxa"/>
            <w:tcBorders>
              <w:top w:val="single" w:sz="4" w:space="0" w:color="000000"/>
              <w:left w:val="single" w:sz="4" w:space="0" w:color="000000"/>
              <w:bottom w:val="single" w:sz="4" w:space="0" w:color="000000"/>
              <w:right w:val="single" w:sz="4" w:space="0" w:color="000000"/>
            </w:tcBorders>
            <w:hideMark/>
          </w:tcPr>
          <w:p w:rsidR="008A07B2" w:rsidRDefault="00685F59">
            <w:pPr>
              <w:widowControl w:val="0"/>
              <w:spacing w:line="360" w:lineRule="auto"/>
              <w:jc w:val="center"/>
              <w:rPr>
                <w:rFonts w:ascii="Times New Roman" w:hAnsi="Times New Roman"/>
                <w:color w:val="000000"/>
                <w:sz w:val="28"/>
              </w:rPr>
            </w:pPr>
            <w:r>
              <w:rPr>
                <w:rFonts w:ascii="Times New Roman" w:hAnsi="Times New Roman"/>
                <w:color w:val="000000"/>
                <w:sz w:val="28"/>
              </w:rPr>
              <w:t>№ п\п</w:t>
            </w:r>
          </w:p>
        </w:tc>
        <w:tc>
          <w:tcPr>
            <w:tcW w:w="3431" w:type="dxa"/>
            <w:tcBorders>
              <w:top w:val="single" w:sz="4" w:space="0" w:color="000000"/>
              <w:left w:val="single" w:sz="4" w:space="0" w:color="000000"/>
              <w:bottom w:val="single" w:sz="4" w:space="0" w:color="000000"/>
              <w:right w:val="single" w:sz="4" w:space="0" w:color="000000"/>
            </w:tcBorders>
            <w:hideMark/>
          </w:tcPr>
          <w:p w:rsidR="008A07B2" w:rsidRDefault="00685F59">
            <w:pPr>
              <w:widowControl w:val="0"/>
              <w:spacing w:line="360" w:lineRule="auto"/>
              <w:jc w:val="center"/>
              <w:rPr>
                <w:rFonts w:ascii="Times New Roman" w:hAnsi="Times New Roman"/>
                <w:color w:val="000000"/>
                <w:sz w:val="28"/>
              </w:rPr>
            </w:pPr>
            <w:r>
              <w:rPr>
                <w:rFonts w:ascii="Times New Roman" w:hAnsi="Times New Roman"/>
                <w:color w:val="000000"/>
                <w:sz w:val="28"/>
              </w:rPr>
              <w:t>Тема</w:t>
            </w:r>
          </w:p>
        </w:tc>
        <w:tc>
          <w:tcPr>
            <w:tcW w:w="1701" w:type="dxa"/>
            <w:tcBorders>
              <w:top w:val="single" w:sz="4" w:space="0" w:color="000000"/>
              <w:left w:val="single" w:sz="4" w:space="0" w:color="000000"/>
              <w:bottom w:val="single" w:sz="4" w:space="0" w:color="000000"/>
              <w:right w:val="single" w:sz="4" w:space="0" w:color="000000"/>
            </w:tcBorders>
            <w:hideMark/>
          </w:tcPr>
          <w:p w:rsidR="008A07B2" w:rsidRDefault="00685F59">
            <w:pPr>
              <w:widowControl w:val="0"/>
              <w:spacing w:line="360" w:lineRule="auto"/>
              <w:jc w:val="center"/>
              <w:rPr>
                <w:rFonts w:ascii="Times New Roman" w:hAnsi="Times New Roman"/>
                <w:color w:val="000000"/>
                <w:sz w:val="28"/>
              </w:rPr>
            </w:pPr>
            <w:r>
              <w:rPr>
                <w:rFonts w:ascii="Times New Roman" w:hAnsi="Times New Roman"/>
                <w:color w:val="000000"/>
                <w:sz w:val="28"/>
              </w:rPr>
              <w:t>Количество часов</w:t>
            </w:r>
          </w:p>
        </w:tc>
        <w:tc>
          <w:tcPr>
            <w:tcW w:w="4111" w:type="dxa"/>
            <w:tcBorders>
              <w:top w:val="single" w:sz="4" w:space="0" w:color="000000"/>
              <w:left w:val="single" w:sz="4" w:space="0" w:color="000000"/>
              <w:bottom w:val="single" w:sz="4" w:space="0" w:color="000000"/>
              <w:right w:val="single" w:sz="4" w:space="0" w:color="000000"/>
            </w:tcBorders>
            <w:hideMark/>
          </w:tcPr>
          <w:p w:rsidR="008A07B2" w:rsidRDefault="00685F59">
            <w:pPr>
              <w:widowControl w:val="0"/>
              <w:spacing w:line="360" w:lineRule="auto"/>
              <w:jc w:val="center"/>
              <w:rPr>
                <w:rFonts w:ascii="Times New Roman" w:hAnsi="Times New Roman"/>
                <w:color w:val="000000"/>
                <w:sz w:val="28"/>
              </w:rPr>
            </w:pPr>
            <w:r>
              <w:rPr>
                <w:rFonts w:ascii="Times New Roman" w:hAnsi="Times New Roman"/>
                <w:color w:val="000000"/>
                <w:sz w:val="28"/>
              </w:rPr>
              <w:t>Количество контрольных работ</w:t>
            </w:r>
          </w:p>
        </w:tc>
      </w:tr>
      <w:tr w:rsidR="008A07B2">
        <w:tc>
          <w:tcPr>
            <w:tcW w:w="817" w:type="dxa"/>
            <w:tcBorders>
              <w:top w:val="single" w:sz="4" w:space="0" w:color="000000"/>
              <w:left w:val="single" w:sz="4" w:space="0" w:color="000000"/>
              <w:bottom w:val="single" w:sz="4" w:space="0" w:color="000000"/>
              <w:right w:val="single" w:sz="4" w:space="0" w:color="000000"/>
            </w:tcBorders>
            <w:hideMark/>
          </w:tcPr>
          <w:p w:rsidR="008A07B2" w:rsidRDefault="00685F59">
            <w:pPr>
              <w:widowControl w:val="0"/>
              <w:spacing w:line="360" w:lineRule="auto"/>
              <w:jc w:val="center"/>
              <w:rPr>
                <w:rFonts w:ascii="Times New Roman" w:hAnsi="Times New Roman"/>
                <w:color w:val="000000"/>
                <w:sz w:val="28"/>
              </w:rPr>
            </w:pPr>
            <w:r>
              <w:rPr>
                <w:rFonts w:ascii="Times New Roman" w:hAnsi="Times New Roman"/>
                <w:color w:val="000000"/>
                <w:sz w:val="28"/>
              </w:rPr>
              <w:t>1.</w:t>
            </w:r>
          </w:p>
        </w:tc>
        <w:tc>
          <w:tcPr>
            <w:tcW w:w="3431" w:type="dxa"/>
            <w:tcBorders>
              <w:top w:val="single" w:sz="4" w:space="0" w:color="000000"/>
              <w:left w:val="single" w:sz="4" w:space="0" w:color="000000"/>
              <w:bottom w:val="single" w:sz="4" w:space="0" w:color="000000"/>
              <w:right w:val="single" w:sz="4" w:space="0" w:color="000000"/>
            </w:tcBorders>
            <w:hideMark/>
          </w:tcPr>
          <w:p w:rsidR="008A07B2" w:rsidRDefault="00685F59">
            <w:pPr>
              <w:widowControl w:val="0"/>
              <w:spacing w:line="360" w:lineRule="auto"/>
              <w:rPr>
                <w:rFonts w:ascii="Times New Roman" w:hAnsi="Times New Roman"/>
                <w:color w:val="000000"/>
                <w:sz w:val="28"/>
              </w:rPr>
            </w:pPr>
            <w:r>
              <w:rPr>
                <w:rFonts w:ascii="Times New Roman" w:hAnsi="Times New Roman"/>
                <w:color w:val="000000"/>
                <w:sz w:val="28"/>
              </w:rPr>
              <w:t>Повторение</w:t>
            </w:r>
          </w:p>
          <w:p w:rsidR="008A07B2" w:rsidRDefault="008A07B2">
            <w:pPr>
              <w:widowControl w:val="0"/>
              <w:spacing w:line="360" w:lineRule="auto"/>
              <w:rPr>
                <w:rFonts w:ascii="Times New Roman" w:hAnsi="Times New Roman"/>
                <w:color w:val="000000"/>
                <w:sz w:val="28"/>
              </w:rPr>
            </w:pPr>
          </w:p>
        </w:tc>
        <w:tc>
          <w:tcPr>
            <w:tcW w:w="1701" w:type="dxa"/>
            <w:tcBorders>
              <w:top w:val="single" w:sz="4" w:space="0" w:color="000000"/>
              <w:left w:val="single" w:sz="4" w:space="0" w:color="000000"/>
              <w:bottom w:val="single" w:sz="4" w:space="0" w:color="000000"/>
              <w:right w:val="single" w:sz="4" w:space="0" w:color="000000"/>
            </w:tcBorders>
            <w:hideMark/>
          </w:tcPr>
          <w:p w:rsidR="008A07B2" w:rsidRDefault="00685F59">
            <w:pPr>
              <w:widowControl w:val="0"/>
              <w:spacing w:line="360" w:lineRule="auto"/>
              <w:jc w:val="center"/>
              <w:rPr>
                <w:rFonts w:ascii="Times New Roman" w:hAnsi="Times New Roman"/>
                <w:b/>
                <w:color w:val="000000"/>
                <w:sz w:val="28"/>
              </w:rPr>
            </w:pPr>
            <w:r>
              <w:rPr>
                <w:rFonts w:ascii="Times New Roman" w:hAnsi="Times New Roman"/>
                <w:b/>
                <w:color w:val="000000"/>
                <w:sz w:val="28"/>
              </w:rPr>
              <w:t>10</w:t>
            </w:r>
          </w:p>
        </w:tc>
        <w:tc>
          <w:tcPr>
            <w:tcW w:w="4111" w:type="dxa"/>
            <w:tcBorders>
              <w:top w:val="single" w:sz="4" w:space="0" w:color="000000"/>
              <w:left w:val="single" w:sz="4" w:space="0" w:color="000000"/>
              <w:bottom w:val="single" w:sz="4" w:space="0" w:color="000000"/>
              <w:right w:val="single" w:sz="4" w:space="0" w:color="000000"/>
            </w:tcBorders>
            <w:hideMark/>
          </w:tcPr>
          <w:p w:rsidR="008A07B2" w:rsidRDefault="008A07B2">
            <w:pPr>
              <w:suppressAutoHyphens w:val="0"/>
              <w:spacing w:line="360" w:lineRule="auto"/>
              <w:jc w:val="center"/>
              <w:rPr>
                <w:rFonts w:ascii="Times New Roman" w:hAnsi="Times New Roman"/>
                <w:b/>
                <w:sz w:val="28"/>
              </w:rPr>
            </w:pPr>
          </w:p>
        </w:tc>
      </w:tr>
      <w:tr w:rsidR="008A07B2">
        <w:tc>
          <w:tcPr>
            <w:tcW w:w="817" w:type="dxa"/>
            <w:tcBorders>
              <w:top w:val="single" w:sz="4" w:space="0" w:color="000000"/>
              <w:left w:val="single" w:sz="4" w:space="0" w:color="000000"/>
              <w:bottom w:val="single" w:sz="4" w:space="0" w:color="000000"/>
              <w:right w:val="single" w:sz="4" w:space="0" w:color="000000"/>
            </w:tcBorders>
            <w:hideMark/>
          </w:tcPr>
          <w:p w:rsidR="008A07B2" w:rsidRDefault="008A07B2">
            <w:pPr>
              <w:suppressAutoHyphens w:val="0"/>
              <w:spacing w:line="360" w:lineRule="auto"/>
              <w:rPr>
                <w:sz w:val="28"/>
              </w:rPr>
            </w:pPr>
          </w:p>
        </w:tc>
        <w:tc>
          <w:tcPr>
            <w:tcW w:w="3431" w:type="dxa"/>
            <w:tcBorders>
              <w:top w:val="single" w:sz="4" w:space="0" w:color="000000"/>
              <w:left w:val="single" w:sz="4" w:space="0" w:color="000000"/>
              <w:bottom w:val="single" w:sz="4" w:space="0" w:color="000000"/>
              <w:right w:val="single" w:sz="4" w:space="0" w:color="000000"/>
            </w:tcBorders>
            <w:hideMark/>
          </w:tcPr>
          <w:p w:rsidR="008A07B2" w:rsidRDefault="008A07B2">
            <w:pPr>
              <w:suppressAutoHyphens w:val="0"/>
              <w:spacing w:line="360" w:lineRule="auto"/>
              <w:rPr>
                <w:sz w:val="28"/>
              </w:rPr>
            </w:pPr>
          </w:p>
        </w:tc>
        <w:tc>
          <w:tcPr>
            <w:tcW w:w="1701" w:type="dxa"/>
            <w:tcBorders>
              <w:top w:val="single" w:sz="4" w:space="0" w:color="000000"/>
              <w:left w:val="single" w:sz="4" w:space="0" w:color="000000"/>
              <w:bottom w:val="single" w:sz="4" w:space="0" w:color="000000"/>
              <w:right w:val="single" w:sz="4" w:space="0" w:color="000000"/>
            </w:tcBorders>
            <w:hideMark/>
          </w:tcPr>
          <w:p w:rsidR="008A07B2" w:rsidRDefault="008A07B2">
            <w:pPr>
              <w:suppressAutoHyphens w:val="0"/>
              <w:spacing w:line="360" w:lineRule="auto"/>
              <w:rPr>
                <w:sz w:val="28"/>
              </w:rPr>
            </w:pPr>
          </w:p>
        </w:tc>
        <w:tc>
          <w:tcPr>
            <w:tcW w:w="4111" w:type="dxa"/>
            <w:tcBorders>
              <w:top w:val="single" w:sz="4" w:space="0" w:color="000000"/>
              <w:left w:val="single" w:sz="4" w:space="0" w:color="000000"/>
              <w:bottom w:val="single" w:sz="4" w:space="0" w:color="000000"/>
              <w:right w:val="single" w:sz="4" w:space="0" w:color="000000"/>
            </w:tcBorders>
            <w:hideMark/>
          </w:tcPr>
          <w:p w:rsidR="008A07B2" w:rsidRDefault="008A07B2">
            <w:pPr>
              <w:suppressAutoHyphens w:val="0"/>
              <w:spacing w:line="360" w:lineRule="auto"/>
              <w:rPr>
                <w:sz w:val="28"/>
              </w:rPr>
            </w:pPr>
          </w:p>
        </w:tc>
      </w:tr>
      <w:tr w:rsidR="008A07B2">
        <w:tc>
          <w:tcPr>
            <w:tcW w:w="817" w:type="dxa"/>
            <w:tcBorders>
              <w:top w:val="single" w:sz="4" w:space="0" w:color="000000"/>
              <w:left w:val="single" w:sz="4" w:space="0" w:color="000000"/>
              <w:bottom w:val="single" w:sz="4" w:space="0" w:color="000000"/>
              <w:right w:val="single" w:sz="4" w:space="0" w:color="000000"/>
            </w:tcBorders>
            <w:hideMark/>
          </w:tcPr>
          <w:p w:rsidR="008A07B2" w:rsidRDefault="00685F59">
            <w:pPr>
              <w:widowControl w:val="0"/>
              <w:spacing w:line="360" w:lineRule="auto"/>
              <w:jc w:val="center"/>
              <w:rPr>
                <w:rFonts w:ascii="Times New Roman" w:hAnsi="Times New Roman"/>
                <w:sz w:val="28"/>
              </w:rPr>
            </w:pPr>
            <w:r>
              <w:rPr>
                <w:rFonts w:ascii="Times New Roman" w:hAnsi="Times New Roman"/>
                <w:sz w:val="28"/>
              </w:rPr>
              <w:t>2.</w:t>
            </w:r>
          </w:p>
        </w:tc>
        <w:tc>
          <w:tcPr>
            <w:tcW w:w="3431" w:type="dxa"/>
            <w:tcBorders>
              <w:top w:val="single" w:sz="4" w:space="0" w:color="000000"/>
              <w:left w:val="single" w:sz="4" w:space="0" w:color="000000"/>
              <w:bottom w:val="single" w:sz="4" w:space="0" w:color="000000"/>
              <w:right w:val="single" w:sz="4" w:space="0" w:color="000000"/>
            </w:tcBorders>
            <w:hideMark/>
          </w:tcPr>
          <w:p w:rsidR="008A07B2" w:rsidRDefault="00685F59">
            <w:pPr>
              <w:widowControl w:val="0"/>
              <w:suppressLineNumbers/>
              <w:spacing w:line="360" w:lineRule="auto"/>
              <w:rPr>
                <w:rFonts w:ascii="Times New Roman" w:hAnsi="Times New Roman"/>
                <w:sz w:val="28"/>
              </w:rPr>
            </w:pPr>
            <w:r>
              <w:rPr>
                <w:rFonts w:ascii="Times New Roman" w:hAnsi="Times New Roman"/>
                <w:sz w:val="28"/>
              </w:rPr>
              <w:t>Нумерация чисел в пределах 10 000</w:t>
            </w:r>
          </w:p>
          <w:p w:rsidR="008A07B2" w:rsidRDefault="008A07B2">
            <w:pPr>
              <w:widowControl w:val="0"/>
              <w:suppressLineNumbers/>
              <w:spacing w:line="360" w:lineRule="auto"/>
              <w:rPr>
                <w:rFonts w:ascii="Times New Roman" w:hAnsi="Times New Roman"/>
                <w:sz w:val="28"/>
              </w:rPr>
            </w:pPr>
          </w:p>
        </w:tc>
        <w:tc>
          <w:tcPr>
            <w:tcW w:w="1701" w:type="dxa"/>
            <w:tcBorders>
              <w:top w:val="single" w:sz="4" w:space="0" w:color="000000"/>
              <w:left w:val="single" w:sz="4" w:space="0" w:color="000000"/>
              <w:bottom w:val="single" w:sz="4" w:space="0" w:color="000000"/>
              <w:right w:val="single" w:sz="4" w:space="0" w:color="000000"/>
            </w:tcBorders>
            <w:hideMark/>
          </w:tcPr>
          <w:p w:rsidR="008A07B2" w:rsidRDefault="00685F59">
            <w:pPr>
              <w:widowControl w:val="0"/>
              <w:suppressLineNumbers/>
              <w:spacing w:line="360" w:lineRule="auto"/>
              <w:jc w:val="center"/>
              <w:rPr>
                <w:rFonts w:ascii="Times New Roman" w:hAnsi="Times New Roman"/>
                <w:b/>
                <w:sz w:val="28"/>
              </w:rPr>
            </w:pPr>
            <w:r>
              <w:rPr>
                <w:rFonts w:ascii="Times New Roman" w:hAnsi="Times New Roman"/>
                <w:b/>
                <w:sz w:val="28"/>
              </w:rPr>
              <w:t>32</w:t>
            </w:r>
          </w:p>
        </w:tc>
        <w:tc>
          <w:tcPr>
            <w:tcW w:w="4111" w:type="dxa"/>
            <w:tcBorders>
              <w:top w:val="single" w:sz="4" w:space="0" w:color="000000"/>
              <w:left w:val="single" w:sz="4" w:space="0" w:color="000000"/>
              <w:bottom w:val="single" w:sz="4" w:space="0" w:color="000000"/>
              <w:right w:val="single" w:sz="4" w:space="0" w:color="000000"/>
            </w:tcBorders>
            <w:hideMark/>
          </w:tcPr>
          <w:p w:rsidR="008A07B2" w:rsidRDefault="00685F59">
            <w:pPr>
              <w:widowControl w:val="0"/>
              <w:spacing w:line="360" w:lineRule="auto"/>
              <w:jc w:val="center"/>
              <w:rPr>
                <w:rFonts w:ascii="Times New Roman" w:hAnsi="Times New Roman"/>
                <w:b/>
                <w:sz w:val="28"/>
              </w:rPr>
            </w:pPr>
            <w:r>
              <w:rPr>
                <w:rFonts w:ascii="Times New Roman" w:hAnsi="Times New Roman"/>
                <w:b/>
                <w:sz w:val="28"/>
              </w:rPr>
              <w:t>1</w:t>
            </w:r>
          </w:p>
        </w:tc>
      </w:tr>
      <w:tr w:rsidR="008A07B2">
        <w:tc>
          <w:tcPr>
            <w:tcW w:w="817" w:type="dxa"/>
            <w:tcBorders>
              <w:top w:val="single" w:sz="4" w:space="0" w:color="000000"/>
              <w:left w:val="single" w:sz="4" w:space="0" w:color="000000"/>
              <w:bottom w:val="single" w:sz="4" w:space="0" w:color="000000"/>
              <w:right w:val="single" w:sz="4" w:space="0" w:color="000000"/>
            </w:tcBorders>
            <w:hideMark/>
          </w:tcPr>
          <w:p w:rsidR="008A07B2" w:rsidRDefault="00685F59">
            <w:pPr>
              <w:widowControl w:val="0"/>
              <w:spacing w:line="360" w:lineRule="auto"/>
              <w:jc w:val="center"/>
              <w:rPr>
                <w:rFonts w:ascii="Times New Roman" w:hAnsi="Times New Roman"/>
                <w:sz w:val="28"/>
              </w:rPr>
            </w:pPr>
            <w:r>
              <w:rPr>
                <w:rFonts w:ascii="Times New Roman" w:hAnsi="Times New Roman"/>
                <w:sz w:val="28"/>
              </w:rPr>
              <w:t>3.</w:t>
            </w:r>
          </w:p>
        </w:tc>
        <w:tc>
          <w:tcPr>
            <w:tcW w:w="3431" w:type="dxa"/>
            <w:tcBorders>
              <w:top w:val="single" w:sz="4" w:space="0" w:color="000000"/>
              <w:left w:val="single" w:sz="4" w:space="0" w:color="000000"/>
              <w:bottom w:val="single" w:sz="4" w:space="0" w:color="000000"/>
              <w:right w:val="single" w:sz="4" w:space="0" w:color="000000"/>
            </w:tcBorders>
            <w:hideMark/>
          </w:tcPr>
          <w:p w:rsidR="008A07B2" w:rsidRDefault="00685F59">
            <w:pPr>
              <w:widowControl w:val="0"/>
              <w:suppressLineNumbers/>
              <w:spacing w:line="360" w:lineRule="auto"/>
              <w:rPr>
                <w:rFonts w:ascii="Times New Roman" w:hAnsi="Times New Roman"/>
                <w:sz w:val="28"/>
              </w:rPr>
            </w:pPr>
            <w:r>
              <w:rPr>
                <w:rFonts w:ascii="Times New Roman" w:hAnsi="Times New Roman"/>
                <w:sz w:val="28"/>
              </w:rPr>
              <w:t>Арифметические действия с целыми числами</w:t>
            </w:r>
          </w:p>
          <w:p w:rsidR="008A07B2" w:rsidRDefault="008A07B2">
            <w:pPr>
              <w:widowControl w:val="0"/>
              <w:suppressLineNumbers/>
              <w:spacing w:line="360" w:lineRule="auto"/>
              <w:rPr>
                <w:rFonts w:ascii="Times New Roman" w:hAnsi="Times New Roman"/>
                <w:sz w:val="28"/>
              </w:rPr>
            </w:pPr>
          </w:p>
        </w:tc>
        <w:tc>
          <w:tcPr>
            <w:tcW w:w="1701" w:type="dxa"/>
            <w:tcBorders>
              <w:top w:val="single" w:sz="4" w:space="0" w:color="000000"/>
              <w:left w:val="single" w:sz="4" w:space="0" w:color="000000"/>
              <w:bottom w:val="single" w:sz="4" w:space="0" w:color="000000"/>
              <w:right w:val="single" w:sz="4" w:space="0" w:color="000000"/>
            </w:tcBorders>
            <w:hideMark/>
          </w:tcPr>
          <w:p w:rsidR="008A07B2" w:rsidRDefault="00685F59">
            <w:pPr>
              <w:widowControl w:val="0"/>
              <w:suppressLineNumbers/>
              <w:spacing w:line="360" w:lineRule="auto"/>
              <w:jc w:val="center"/>
              <w:rPr>
                <w:rFonts w:ascii="Times New Roman" w:hAnsi="Times New Roman"/>
                <w:b/>
                <w:sz w:val="28"/>
              </w:rPr>
            </w:pPr>
            <w:r>
              <w:rPr>
                <w:rFonts w:ascii="Times New Roman" w:hAnsi="Times New Roman"/>
                <w:b/>
                <w:sz w:val="28"/>
              </w:rPr>
              <w:t>21</w:t>
            </w:r>
          </w:p>
        </w:tc>
        <w:tc>
          <w:tcPr>
            <w:tcW w:w="4111" w:type="dxa"/>
            <w:tcBorders>
              <w:top w:val="single" w:sz="4" w:space="0" w:color="000000"/>
              <w:left w:val="single" w:sz="4" w:space="0" w:color="000000"/>
              <w:bottom w:val="single" w:sz="4" w:space="0" w:color="000000"/>
              <w:right w:val="single" w:sz="4" w:space="0" w:color="000000"/>
            </w:tcBorders>
            <w:hideMark/>
          </w:tcPr>
          <w:p w:rsidR="008A07B2" w:rsidRDefault="00685F59">
            <w:pPr>
              <w:widowControl w:val="0"/>
              <w:spacing w:line="360" w:lineRule="auto"/>
              <w:jc w:val="center"/>
              <w:rPr>
                <w:rFonts w:ascii="Times New Roman" w:hAnsi="Times New Roman"/>
                <w:b/>
                <w:sz w:val="28"/>
              </w:rPr>
            </w:pPr>
            <w:r>
              <w:rPr>
                <w:rFonts w:ascii="Times New Roman" w:hAnsi="Times New Roman"/>
                <w:b/>
                <w:sz w:val="28"/>
              </w:rPr>
              <w:t>1</w:t>
            </w:r>
          </w:p>
        </w:tc>
      </w:tr>
      <w:tr w:rsidR="008A07B2">
        <w:tc>
          <w:tcPr>
            <w:tcW w:w="817" w:type="dxa"/>
            <w:tcBorders>
              <w:top w:val="single" w:sz="4" w:space="0" w:color="000000"/>
              <w:left w:val="single" w:sz="4" w:space="0" w:color="000000"/>
              <w:bottom w:val="single" w:sz="4" w:space="0" w:color="000000"/>
              <w:right w:val="single" w:sz="4" w:space="0" w:color="000000"/>
            </w:tcBorders>
            <w:hideMark/>
          </w:tcPr>
          <w:p w:rsidR="008A07B2" w:rsidRDefault="00685F59">
            <w:pPr>
              <w:widowControl w:val="0"/>
              <w:spacing w:line="360" w:lineRule="auto"/>
              <w:jc w:val="center"/>
              <w:rPr>
                <w:rFonts w:ascii="Times New Roman" w:hAnsi="Times New Roman"/>
                <w:sz w:val="28"/>
              </w:rPr>
            </w:pPr>
            <w:r>
              <w:rPr>
                <w:rFonts w:ascii="Times New Roman" w:hAnsi="Times New Roman"/>
                <w:sz w:val="28"/>
              </w:rPr>
              <w:t>4.</w:t>
            </w:r>
          </w:p>
        </w:tc>
        <w:tc>
          <w:tcPr>
            <w:tcW w:w="3431" w:type="dxa"/>
            <w:tcBorders>
              <w:top w:val="single" w:sz="4" w:space="0" w:color="000000"/>
              <w:left w:val="single" w:sz="4" w:space="0" w:color="000000"/>
              <w:bottom w:val="single" w:sz="4" w:space="0" w:color="000000"/>
              <w:right w:val="single" w:sz="4" w:space="0" w:color="000000"/>
            </w:tcBorders>
            <w:hideMark/>
          </w:tcPr>
          <w:p w:rsidR="008A07B2" w:rsidRDefault="00685F59">
            <w:pPr>
              <w:widowControl w:val="0"/>
              <w:suppressLineNumbers/>
              <w:spacing w:line="360" w:lineRule="auto"/>
              <w:rPr>
                <w:rFonts w:ascii="Times New Roman" w:hAnsi="Times New Roman"/>
                <w:sz w:val="28"/>
              </w:rPr>
            </w:pPr>
            <w:r>
              <w:rPr>
                <w:rFonts w:ascii="Times New Roman" w:hAnsi="Times New Roman"/>
                <w:sz w:val="28"/>
              </w:rPr>
              <w:t>Дроби</w:t>
            </w:r>
          </w:p>
          <w:p w:rsidR="008A07B2" w:rsidRDefault="008A07B2">
            <w:pPr>
              <w:widowControl w:val="0"/>
              <w:suppressLineNumbers/>
              <w:spacing w:line="360" w:lineRule="auto"/>
              <w:rPr>
                <w:rFonts w:ascii="Times New Roman" w:hAnsi="Times New Roman"/>
                <w:sz w:val="28"/>
              </w:rPr>
            </w:pPr>
          </w:p>
        </w:tc>
        <w:tc>
          <w:tcPr>
            <w:tcW w:w="1701" w:type="dxa"/>
            <w:tcBorders>
              <w:top w:val="single" w:sz="4" w:space="0" w:color="000000"/>
              <w:left w:val="single" w:sz="4" w:space="0" w:color="000000"/>
              <w:bottom w:val="single" w:sz="4" w:space="0" w:color="000000"/>
              <w:right w:val="single" w:sz="4" w:space="0" w:color="000000"/>
            </w:tcBorders>
            <w:hideMark/>
          </w:tcPr>
          <w:p w:rsidR="008A07B2" w:rsidRDefault="00685F59">
            <w:pPr>
              <w:widowControl w:val="0"/>
              <w:suppressLineNumbers/>
              <w:spacing w:line="360" w:lineRule="auto"/>
              <w:jc w:val="center"/>
              <w:rPr>
                <w:rFonts w:ascii="Times New Roman" w:hAnsi="Times New Roman"/>
                <w:b/>
                <w:sz w:val="28"/>
              </w:rPr>
            </w:pPr>
            <w:r>
              <w:rPr>
                <w:rFonts w:ascii="Times New Roman" w:hAnsi="Times New Roman"/>
                <w:b/>
                <w:sz w:val="28"/>
              </w:rPr>
              <w:lastRenderedPageBreak/>
              <w:t>16</w:t>
            </w:r>
          </w:p>
        </w:tc>
        <w:tc>
          <w:tcPr>
            <w:tcW w:w="4111" w:type="dxa"/>
            <w:tcBorders>
              <w:top w:val="single" w:sz="4" w:space="0" w:color="000000"/>
              <w:left w:val="single" w:sz="4" w:space="0" w:color="000000"/>
              <w:bottom w:val="single" w:sz="4" w:space="0" w:color="000000"/>
              <w:right w:val="single" w:sz="4" w:space="0" w:color="000000"/>
            </w:tcBorders>
            <w:hideMark/>
          </w:tcPr>
          <w:p w:rsidR="008A07B2" w:rsidRDefault="00685F59">
            <w:pPr>
              <w:widowControl w:val="0"/>
              <w:spacing w:line="360" w:lineRule="auto"/>
              <w:jc w:val="center"/>
              <w:rPr>
                <w:rFonts w:ascii="Times New Roman" w:hAnsi="Times New Roman"/>
                <w:b/>
                <w:sz w:val="28"/>
              </w:rPr>
            </w:pPr>
            <w:r>
              <w:rPr>
                <w:rFonts w:ascii="Times New Roman" w:hAnsi="Times New Roman"/>
                <w:b/>
                <w:sz w:val="28"/>
              </w:rPr>
              <w:t>1</w:t>
            </w:r>
          </w:p>
        </w:tc>
      </w:tr>
      <w:tr w:rsidR="008A07B2">
        <w:tc>
          <w:tcPr>
            <w:tcW w:w="817" w:type="dxa"/>
            <w:tcBorders>
              <w:top w:val="single" w:sz="4" w:space="0" w:color="000000"/>
              <w:left w:val="single" w:sz="4" w:space="0" w:color="000000"/>
              <w:bottom w:val="single" w:sz="4" w:space="0" w:color="000000"/>
              <w:right w:val="single" w:sz="4" w:space="0" w:color="000000"/>
            </w:tcBorders>
            <w:hideMark/>
          </w:tcPr>
          <w:p w:rsidR="008A07B2" w:rsidRDefault="00685F59">
            <w:pPr>
              <w:widowControl w:val="0"/>
              <w:spacing w:line="360" w:lineRule="auto"/>
              <w:jc w:val="center"/>
              <w:rPr>
                <w:rFonts w:ascii="Times New Roman" w:hAnsi="Times New Roman"/>
                <w:sz w:val="28"/>
              </w:rPr>
            </w:pPr>
            <w:r>
              <w:rPr>
                <w:rFonts w:ascii="Times New Roman" w:hAnsi="Times New Roman"/>
                <w:sz w:val="28"/>
              </w:rPr>
              <w:lastRenderedPageBreak/>
              <w:t>5.</w:t>
            </w:r>
          </w:p>
        </w:tc>
        <w:tc>
          <w:tcPr>
            <w:tcW w:w="3431" w:type="dxa"/>
            <w:tcBorders>
              <w:top w:val="single" w:sz="4" w:space="0" w:color="000000"/>
              <w:left w:val="single" w:sz="4" w:space="0" w:color="000000"/>
              <w:bottom w:val="single" w:sz="4" w:space="0" w:color="000000"/>
              <w:right w:val="single" w:sz="4" w:space="0" w:color="000000"/>
            </w:tcBorders>
            <w:hideMark/>
          </w:tcPr>
          <w:p w:rsidR="008A07B2" w:rsidRDefault="00685F59">
            <w:pPr>
              <w:widowControl w:val="0"/>
              <w:suppressLineNumbers/>
              <w:spacing w:line="360" w:lineRule="auto"/>
              <w:rPr>
                <w:rFonts w:ascii="Times New Roman" w:hAnsi="Times New Roman"/>
                <w:sz w:val="28"/>
              </w:rPr>
            </w:pPr>
            <w:r>
              <w:rPr>
                <w:rFonts w:ascii="Times New Roman" w:hAnsi="Times New Roman"/>
                <w:sz w:val="28"/>
              </w:rPr>
              <w:t>Арифметические задачи</w:t>
            </w:r>
          </w:p>
          <w:p w:rsidR="008A07B2" w:rsidRDefault="008A07B2">
            <w:pPr>
              <w:widowControl w:val="0"/>
              <w:suppressLineNumbers/>
              <w:spacing w:line="360" w:lineRule="auto"/>
              <w:rPr>
                <w:rFonts w:ascii="Times New Roman" w:hAnsi="Times New Roman"/>
                <w:sz w:val="28"/>
              </w:rPr>
            </w:pPr>
          </w:p>
        </w:tc>
        <w:tc>
          <w:tcPr>
            <w:tcW w:w="1701" w:type="dxa"/>
            <w:tcBorders>
              <w:top w:val="single" w:sz="4" w:space="0" w:color="000000"/>
              <w:left w:val="single" w:sz="4" w:space="0" w:color="000000"/>
              <w:bottom w:val="single" w:sz="4" w:space="0" w:color="000000"/>
              <w:right w:val="single" w:sz="4" w:space="0" w:color="000000"/>
            </w:tcBorders>
            <w:hideMark/>
          </w:tcPr>
          <w:p w:rsidR="008A07B2" w:rsidRDefault="00685F59">
            <w:pPr>
              <w:widowControl w:val="0"/>
              <w:suppressLineNumbers/>
              <w:spacing w:line="360" w:lineRule="auto"/>
              <w:jc w:val="center"/>
              <w:rPr>
                <w:rFonts w:ascii="Times New Roman" w:hAnsi="Times New Roman"/>
                <w:b/>
                <w:sz w:val="28"/>
              </w:rPr>
            </w:pPr>
            <w:r>
              <w:rPr>
                <w:rFonts w:ascii="Times New Roman" w:hAnsi="Times New Roman"/>
                <w:b/>
                <w:sz w:val="28"/>
              </w:rPr>
              <w:t>17</w:t>
            </w:r>
          </w:p>
        </w:tc>
        <w:tc>
          <w:tcPr>
            <w:tcW w:w="4111" w:type="dxa"/>
            <w:tcBorders>
              <w:top w:val="single" w:sz="4" w:space="0" w:color="000000"/>
              <w:left w:val="single" w:sz="4" w:space="0" w:color="000000"/>
              <w:bottom w:val="single" w:sz="4" w:space="0" w:color="000000"/>
              <w:right w:val="single" w:sz="4" w:space="0" w:color="000000"/>
            </w:tcBorders>
            <w:hideMark/>
          </w:tcPr>
          <w:p w:rsidR="008A07B2" w:rsidRDefault="00685F59">
            <w:pPr>
              <w:widowControl w:val="0"/>
              <w:spacing w:line="360" w:lineRule="auto"/>
              <w:jc w:val="center"/>
              <w:rPr>
                <w:rFonts w:ascii="Times New Roman" w:hAnsi="Times New Roman"/>
                <w:b/>
                <w:sz w:val="28"/>
              </w:rPr>
            </w:pPr>
            <w:r>
              <w:rPr>
                <w:rFonts w:ascii="Times New Roman" w:hAnsi="Times New Roman"/>
                <w:b/>
                <w:sz w:val="28"/>
              </w:rPr>
              <w:t>1</w:t>
            </w:r>
          </w:p>
        </w:tc>
      </w:tr>
      <w:tr w:rsidR="008A07B2">
        <w:tc>
          <w:tcPr>
            <w:tcW w:w="817" w:type="dxa"/>
            <w:tcBorders>
              <w:top w:val="single" w:sz="4" w:space="0" w:color="000000"/>
              <w:left w:val="single" w:sz="4" w:space="0" w:color="000000"/>
              <w:bottom w:val="single" w:sz="4" w:space="0" w:color="000000"/>
              <w:right w:val="single" w:sz="4" w:space="0" w:color="000000"/>
            </w:tcBorders>
            <w:hideMark/>
          </w:tcPr>
          <w:p w:rsidR="008A07B2" w:rsidRDefault="00685F59">
            <w:pPr>
              <w:widowControl w:val="0"/>
              <w:spacing w:line="360" w:lineRule="auto"/>
              <w:jc w:val="center"/>
              <w:rPr>
                <w:rFonts w:ascii="Times New Roman" w:hAnsi="Times New Roman"/>
                <w:sz w:val="28"/>
              </w:rPr>
            </w:pPr>
            <w:r>
              <w:rPr>
                <w:rFonts w:ascii="Times New Roman" w:hAnsi="Times New Roman"/>
                <w:sz w:val="28"/>
              </w:rPr>
              <w:t>6.</w:t>
            </w:r>
          </w:p>
        </w:tc>
        <w:tc>
          <w:tcPr>
            <w:tcW w:w="3431" w:type="dxa"/>
            <w:tcBorders>
              <w:top w:val="single" w:sz="4" w:space="0" w:color="000000"/>
              <w:left w:val="single" w:sz="4" w:space="0" w:color="000000"/>
              <w:bottom w:val="single" w:sz="4" w:space="0" w:color="000000"/>
              <w:right w:val="single" w:sz="4" w:space="0" w:color="000000"/>
            </w:tcBorders>
            <w:hideMark/>
          </w:tcPr>
          <w:p w:rsidR="008A07B2" w:rsidRDefault="00685F59">
            <w:pPr>
              <w:widowControl w:val="0"/>
              <w:suppressLineNumbers/>
              <w:spacing w:line="360" w:lineRule="auto"/>
              <w:rPr>
                <w:rFonts w:ascii="Times New Roman" w:hAnsi="Times New Roman"/>
                <w:sz w:val="28"/>
              </w:rPr>
            </w:pPr>
            <w:r>
              <w:rPr>
                <w:rFonts w:ascii="Times New Roman" w:hAnsi="Times New Roman"/>
                <w:sz w:val="28"/>
              </w:rPr>
              <w:t>Геометрический  материал</w:t>
            </w:r>
          </w:p>
          <w:p w:rsidR="008A07B2" w:rsidRDefault="008A07B2">
            <w:pPr>
              <w:widowControl w:val="0"/>
              <w:suppressLineNumbers/>
              <w:spacing w:line="360" w:lineRule="auto"/>
              <w:rPr>
                <w:rFonts w:ascii="Times New Roman" w:hAnsi="Times New Roman"/>
                <w:sz w:val="28"/>
              </w:rPr>
            </w:pPr>
          </w:p>
        </w:tc>
        <w:tc>
          <w:tcPr>
            <w:tcW w:w="1701" w:type="dxa"/>
            <w:tcBorders>
              <w:top w:val="single" w:sz="4" w:space="0" w:color="000000"/>
              <w:left w:val="single" w:sz="4" w:space="0" w:color="000000"/>
              <w:bottom w:val="single" w:sz="4" w:space="0" w:color="000000"/>
              <w:right w:val="single" w:sz="4" w:space="0" w:color="000000"/>
            </w:tcBorders>
            <w:hideMark/>
          </w:tcPr>
          <w:p w:rsidR="008A07B2" w:rsidRDefault="00685F59">
            <w:pPr>
              <w:widowControl w:val="0"/>
              <w:suppressLineNumbers/>
              <w:spacing w:line="360" w:lineRule="auto"/>
              <w:jc w:val="center"/>
              <w:rPr>
                <w:rFonts w:ascii="Times New Roman" w:hAnsi="Times New Roman"/>
                <w:b/>
                <w:sz w:val="28"/>
              </w:rPr>
            </w:pPr>
            <w:r>
              <w:rPr>
                <w:rFonts w:ascii="Times New Roman" w:hAnsi="Times New Roman"/>
                <w:b/>
                <w:sz w:val="28"/>
              </w:rPr>
              <w:t>26</w:t>
            </w:r>
          </w:p>
        </w:tc>
        <w:tc>
          <w:tcPr>
            <w:tcW w:w="4111" w:type="dxa"/>
            <w:tcBorders>
              <w:top w:val="single" w:sz="4" w:space="0" w:color="000000"/>
              <w:left w:val="single" w:sz="4" w:space="0" w:color="000000"/>
              <w:bottom w:val="single" w:sz="4" w:space="0" w:color="000000"/>
              <w:right w:val="single" w:sz="4" w:space="0" w:color="000000"/>
            </w:tcBorders>
          </w:tcPr>
          <w:p w:rsidR="008A07B2" w:rsidRDefault="008A07B2">
            <w:pPr>
              <w:widowControl w:val="0"/>
              <w:spacing w:line="360" w:lineRule="auto"/>
              <w:jc w:val="center"/>
              <w:rPr>
                <w:rFonts w:ascii="Times New Roman" w:hAnsi="Times New Roman"/>
                <w:b/>
                <w:sz w:val="28"/>
              </w:rPr>
            </w:pPr>
          </w:p>
        </w:tc>
      </w:tr>
      <w:tr w:rsidR="008A07B2">
        <w:tc>
          <w:tcPr>
            <w:tcW w:w="817" w:type="dxa"/>
            <w:tcBorders>
              <w:top w:val="single" w:sz="4" w:space="0" w:color="000000"/>
              <w:left w:val="single" w:sz="4" w:space="0" w:color="000000"/>
              <w:bottom w:val="single" w:sz="4" w:space="0" w:color="000000"/>
              <w:right w:val="single" w:sz="4" w:space="0" w:color="000000"/>
            </w:tcBorders>
            <w:hideMark/>
          </w:tcPr>
          <w:p w:rsidR="008A07B2" w:rsidRDefault="00685F59">
            <w:pPr>
              <w:widowControl w:val="0"/>
              <w:spacing w:line="360" w:lineRule="auto"/>
              <w:jc w:val="center"/>
              <w:rPr>
                <w:rFonts w:ascii="Times New Roman" w:hAnsi="Times New Roman"/>
                <w:sz w:val="28"/>
              </w:rPr>
            </w:pPr>
            <w:r>
              <w:rPr>
                <w:rFonts w:ascii="Times New Roman" w:hAnsi="Times New Roman"/>
                <w:sz w:val="28"/>
              </w:rPr>
              <w:t>7</w:t>
            </w:r>
          </w:p>
        </w:tc>
        <w:tc>
          <w:tcPr>
            <w:tcW w:w="3431" w:type="dxa"/>
            <w:tcBorders>
              <w:top w:val="single" w:sz="4" w:space="0" w:color="000000"/>
              <w:left w:val="single" w:sz="4" w:space="0" w:color="000000"/>
              <w:bottom w:val="single" w:sz="4" w:space="0" w:color="000000"/>
              <w:right w:val="single" w:sz="4" w:space="0" w:color="000000"/>
            </w:tcBorders>
            <w:hideMark/>
          </w:tcPr>
          <w:p w:rsidR="008A07B2" w:rsidRDefault="00685F59">
            <w:pPr>
              <w:widowControl w:val="0"/>
              <w:suppressLineNumbers/>
              <w:spacing w:line="360" w:lineRule="auto"/>
              <w:rPr>
                <w:rFonts w:ascii="Times New Roman" w:hAnsi="Times New Roman"/>
                <w:sz w:val="28"/>
              </w:rPr>
            </w:pPr>
            <w:r>
              <w:rPr>
                <w:rFonts w:ascii="Times New Roman" w:hAnsi="Times New Roman"/>
                <w:sz w:val="28"/>
              </w:rPr>
              <w:t>Повторение</w:t>
            </w:r>
          </w:p>
          <w:p w:rsidR="008A07B2" w:rsidRDefault="008A07B2">
            <w:pPr>
              <w:widowControl w:val="0"/>
              <w:suppressLineNumbers/>
              <w:spacing w:line="360" w:lineRule="auto"/>
              <w:rPr>
                <w:rFonts w:ascii="Times New Roman" w:hAnsi="Times New Roman"/>
                <w:sz w:val="28"/>
              </w:rPr>
            </w:pPr>
          </w:p>
        </w:tc>
        <w:tc>
          <w:tcPr>
            <w:tcW w:w="1701" w:type="dxa"/>
            <w:tcBorders>
              <w:top w:val="single" w:sz="4" w:space="0" w:color="000000"/>
              <w:left w:val="single" w:sz="4" w:space="0" w:color="000000"/>
              <w:bottom w:val="single" w:sz="4" w:space="0" w:color="000000"/>
              <w:right w:val="single" w:sz="4" w:space="0" w:color="000000"/>
            </w:tcBorders>
            <w:hideMark/>
          </w:tcPr>
          <w:p w:rsidR="008A07B2" w:rsidRDefault="00685F59">
            <w:pPr>
              <w:widowControl w:val="0"/>
              <w:suppressLineNumbers/>
              <w:spacing w:line="360" w:lineRule="auto"/>
              <w:jc w:val="center"/>
              <w:rPr>
                <w:rFonts w:ascii="Times New Roman" w:hAnsi="Times New Roman"/>
                <w:b/>
                <w:sz w:val="28"/>
              </w:rPr>
            </w:pPr>
            <w:r>
              <w:rPr>
                <w:rFonts w:ascii="Times New Roman" w:hAnsi="Times New Roman"/>
                <w:b/>
                <w:sz w:val="28"/>
              </w:rPr>
              <w:t>12</w:t>
            </w:r>
          </w:p>
        </w:tc>
        <w:tc>
          <w:tcPr>
            <w:tcW w:w="4111" w:type="dxa"/>
            <w:tcBorders>
              <w:top w:val="single" w:sz="4" w:space="0" w:color="000000"/>
              <w:left w:val="single" w:sz="4" w:space="0" w:color="000000"/>
              <w:bottom w:val="single" w:sz="4" w:space="0" w:color="000000"/>
              <w:right w:val="single" w:sz="4" w:space="0" w:color="000000"/>
            </w:tcBorders>
            <w:hideMark/>
          </w:tcPr>
          <w:p w:rsidR="008A07B2" w:rsidRDefault="00685F59">
            <w:pPr>
              <w:widowControl w:val="0"/>
              <w:spacing w:line="360" w:lineRule="auto"/>
              <w:jc w:val="center"/>
              <w:rPr>
                <w:rFonts w:ascii="Times New Roman" w:hAnsi="Times New Roman"/>
                <w:b/>
                <w:sz w:val="28"/>
              </w:rPr>
            </w:pPr>
            <w:r>
              <w:rPr>
                <w:rFonts w:ascii="Times New Roman" w:hAnsi="Times New Roman"/>
                <w:b/>
                <w:sz w:val="28"/>
              </w:rPr>
              <w:t>1</w:t>
            </w:r>
          </w:p>
        </w:tc>
      </w:tr>
      <w:tr w:rsidR="008A07B2">
        <w:tc>
          <w:tcPr>
            <w:tcW w:w="817" w:type="dxa"/>
            <w:tcBorders>
              <w:top w:val="single" w:sz="4" w:space="0" w:color="000000"/>
              <w:left w:val="single" w:sz="4" w:space="0" w:color="000000"/>
              <w:bottom w:val="single" w:sz="4" w:space="0" w:color="000000"/>
              <w:right w:val="single" w:sz="4" w:space="0" w:color="000000"/>
            </w:tcBorders>
            <w:hideMark/>
          </w:tcPr>
          <w:p w:rsidR="008A07B2" w:rsidRDefault="008A07B2">
            <w:pPr>
              <w:suppressAutoHyphens w:val="0"/>
              <w:spacing w:line="360" w:lineRule="auto"/>
              <w:rPr>
                <w:sz w:val="28"/>
              </w:rPr>
            </w:pPr>
          </w:p>
        </w:tc>
        <w:tc>
          <w:tcPr>
            <w:tcW w:w="3431" w:type="dxa"/>
            <w:tcBorders>
              <w:top w:val="single" w:sz="4" w:space="0" w:color="000000"/>
              <w:left w:val="single" w:sz="4" w:space="0" w:color="000000"/>
              <w:bottom w:val="single" w:sz="4" w:space="0" w:color="000000"/>
              <w:right w:val="single" w:sz="4" w:space="0" w:color="000000"/>
            </w:tcBorders>
            <w:hideMark/>
          </w:tcPr>
          <w:p w:rsidR="008A07B2" w:rsidRDefault="00685F59">
            <w:pPr>
              <w:widowControl w:val="0"/>
              <w:suppressLineNumbers/>
              <w:spacing w:line="360" w:lineRule="auto"/>
              <w:rPr>
                <w:rFonts w:ascii="Times New Roman" w:hAnsi="Times New Roman"/>
                <w:sz w:val="28"/>
              </w:rPr>
            </w:pPr>
            <w:r>
              <w:rPr>
                <w:rFonts w:ascii="Times New Roman" w:hAnsi="Times New Roman"/>
                <w:sz w:val="28"/>
              </w:rPr>
              <w:t>Итого</w:t>
            </w:r>
          </w:p>
        </w:tc>
        <w:tc>
          <w:tcPr>
            <w:tcW w:w="1701" w:type="dxa"/>
            <w:tcBorders>
              <w:top w:val="single" w:sz="4" w:space="0" w:color="000000"/>
              <w:left w:val="single" w:sz="4" w:space="0" w:color="000000"/>
              <w:bottom w:val="single" w:sz="4" w:space="0" w:color="000000"/>
              <w:right w:val="single" w:sz="4" w:space="0" w:color="000000"/>
            </w:tcBorders>
            <w:hideMark/>
          </w:tcPr>
          <w:p w:rsidR="008A07B2" w:rsidRDefault="00685F59">
            <w:pPr>
              <w:widowControl w:val="0"/>
              <w:suppressLineNumbers/>
              <w:spacing w:line="360" w:lineRule="auto"/>
              <w:jc w:val="center"/>
              <w:rPr>
                <w:rFonts w:ascii="Times New Roman" w:hAnsi="Times New Roman"/>
                <w:b/>
                <w:sz w:val="28"/>
              </w:rPr>
            </w:pPr>
            <w:r>
              <w:rPr>
                <w:rFonts w:ascii="Times New Roman" w:hAnsi="Times New Roman"/>
                <w:b/>
                <w:sz w:val="28"/>
              </w:rPr>
              <w:t>134 ч</w:t>
            </w:r>
          </w:p>
        </w:tc>
        <w:tc>
          <w:tcPr>
            <w:tcW w:w="4111" w:type="dxa"/>
            <w:tcBorders>
              <w:top w:val="single" w:sz="4" w:space="0" w:color="000000"/>
              <w:left w:val="single" w:sz="4" w:space="0" w:color="000000"/>
              <w:bottom w:val="single" w:sz="4" w:space="0" w:color="000000"/>
              <w:right w:val="single" w:sz="4" w:space="0" w:color="000000"/>
            </w:tcBorders>
            <w:hideMark/>
          </w:tcPr>
          <w:p w:rsidR="008A07B2" w:rsidRDefault="00685F59">
            <w:pPr>
              <w:widowControl w:val="0"/>
              <w:spacing w:line="360" w:lineRule="auto"/>
              <w:jc w:val="center"/>
              <w:rPr>
                <w:rFonts w:ascii="Times New Roman" w:hAnsi="Times New Roman"/>
                <w:b/>
                <w:sz w:val="28"/>
              </w:rPr>
            </w:pPr>
            <w:r>
              <w:rPr>
                <w:rFonts w:ascii="Times New Roman" w:hAnsi="Times New Roman"/>
                <w:b/>
                <w:sz w:val="28"/>
              </w:rPr>
              <w:t>5</w:t>
            </w:r>
          </w:p>
        </w:tc>
      </w:tr>
    </w:tbl>
    <w:p w:rsidR="008A07B2" w:rsidRDefault="008A07B2">
      <w:pPr>
        <w:shd w:val="clear" w:color="auto" w:fill="FFFFFF"/>
        <w:suppressAutoHyphens w:val="0"/>
        <w:spacing w:line="360" w:lineRule="auto"/>
        <w:jc w:val="both"/>
        <w:rPr>
          <w:rFonts w:ascii="Times New Roman" w:hAnsi="Times New Roman"/>
          <w:b/>
          <w:color w:val="000000"/>
          <w:sz w:val="28"/>
        </w:rPr>
      </w:pPr>
    </w:p>
    <w:p w:rsidR="008A07B2" w:rsidRDefault="008A07B2">
      <w:pPr>
        <w:suppressAutoHyphens w:val="0"/>
        <w:spacing w:line="360" w:lineRule="auto"/>
        <w:jc w:val="center"/>
        <w:rPr>
          <w:rFonts w:ascii="Times New Roman" w:hAnsi="Times New Roman"/>
          <w:b/>
          <w:sz w:val="28"/>
        </w:rPr>
      </w:pPr>
    </w:p>
    <w:p w:rsidR="008A07B2" w:rsidRDefault="00685F59">
      <w:pPr>
        <w:suppressAutoHyphens w:val="0"/>
        <w:spacing w:line="360" w:lineRule="auto"/>
        <w:jc w:val="center"/>
        <w:rPr>
          <w:rFonts w:ascii="Times New Roman" w:hAnsi="Times New Roman"/>
          <w:b/>
          <w:sz w:val="28"/>
        </w:rPr>
      </w:pPr>
      <w:r>
        <w:rPr>
          <w:rFonts w:ascii="Times New Roman" w:hAnsi="Times New Roman"/>
          <w:b/>
          <w:sz w:val="28"/>
        </w:rPr>
        <w:t>7 КЛАСС</w:t>
      </w:r>
    </w:p>
    <w:tbl>
      <w:tblPr>
        <w:tblStyle w:val="10"/>
        <w:tblW w:w="0" w:type="auto"/>
        <w:tblLook w:val="04A0"/>
      </w:tblPr>
      <w:tblGrid>
        <w:gridCol w:w="920"/>
        <w:gridCol w:w="6265"/>
        <w:gridCol w:w="2386"/>
      </w:tblGrid>
      <w:tr w:rsidR="008A07B2">
        <w:trPr>
          <w:trHeight w:val="976"/>
        </w:trPr>
        <w:tc>
          <w:tcPr>
            <w:tcW w:w="957" w:type="dxa"/>
            <w:tcBorders>
              <w:top w:val="single" w:sz="4" w:space="0" w:color="auto"/>
              <w:left w:val="single" w:sz="4" w:space="0" w:color="auto"/>
              <w:bottom w:val="single" w:sz="4" w:space="0" w:color="auto"/>
              <w:right w:val="single" w:sz="4" w:space="0" w:color="auto"/>
            </w:tcBorders>
            <w:hideMark/>
          </w:tcPr>
          <w:p w:rsidR="008A07B2" w:rsidRDefault="00685F59">
            <w:pPr>
              <w:suppressAutoHyphens w:val="0"/>
              <w:spacing w:line="360" w:lineRule="auto"/>
              <w:jc w:val="both"/>
              <w:rPr>
                <w:rFonts w:ascii="Times New Roman" w:hAnsi="Times New Roman"/>
                <w:sz w:val="28"/>
              </w:rPr>
            </w:pPr>
            <w:r>
              <w:rPr>
                <w:rFonts w:ascii="Times New Roman" w:hAnsi="Times New Roman"/>
                <w:sz w:val="28"/>
              </w:rPr>
              <w:t>№</w:t>
            </w:r>
          </w:p>
          <w:p w:rsidR="008A07B2" w:rsidRDefault="00685F59">
            <w:pPr>
              <w:suppressAutoHyphens w:val="0"/>
              <w:spacing w:line="360" w:lineRule="auto"/>
              <w:jc w:val="both"/>
              <w:rPr>
                <w:rFonts w:ascii="Times New Roman" w:hAnsi="Times New Roman"/>
                <w:sz w:val="28"/>
              </w:rPr>
            </w:pPr>
            <w:r>
              <w:rPr>
                <w:rFonts w:ascii="Times New Roman" w:hAnsi="Times New Roman"/>
                <w:sz w:val="28"/>
              </w:rPr>
              <w:t>П/П</w:t>
            </w:r>
          </w:p>
        </w:tc>
        <w:tc>
          <w:tcPr>
            <w:tcW w:w="6948" w:type="dxa"/>
            <w:tcBorders>
              <w:top w:val="single" w:sz="4" w:space="0" w:color="auto"/>
              <w:left w:val="single" w:sz="4" w:space="0" w:color="auto"/>
              <w:bottom w:val="single" w:sz="4" w:space="0" w:color="auto"/>
              <w:right w:val="single" w:sz="4" w:space="0" w:color="auto"/>
            </w:tcBorders>
            <w:hideMark/>
          </w:tcPr>
          <w:p w:rsidR="008A07B2" w:rsidRDefault="00685F59">
            <w:pPr>
              <w:suppressAutoHyphens w:val="0"/>
              <w:spacing w:line="360" w:lineRule="auto"/>
              <w:jc w:val="center"/>
              <w:rPr>
                <w:rFonts w:ascii="Times New Roman" w:hAnsi="Times New Roman"/>
                <w:sz w:val="28"/>
              </w:rPr>
            </w:pPr>
            <w:r>
              <w:rPr>
                <w:rFonts w:ascii="Times New Roman" w:hAnsi="Times New Roman"/>
                <w:sz w:val="28"/>
              </w:rPr>
              <w:t>Содержание раздела</w:t>
            </w:r>
          </w:p>
        </w:tc>
        <w:tc>
          <w:tcPr>
            <w:tcW w:w="2516" w:type="dxa"/>
            <w:tcBorders>
              <w:top w:val="single" w:sz="4" w:space="0" w:color="auto"/>
              <w:left w:val="single" w:sz="4" w:space="0" w:color="auto"/>
              <w:bottom w:val="single" w:sz="4" w:space="0" w:color="auto"/>
              <w:right w:val="single" w:sz="4" w:space="0" w:color="auto"/>
            </w:tcBorders>
            <w:hideMark/>
          </w:tcPr>
          <w:p w:rsidR="008A07B2" w:rsidRDefault="00685F59">
            <w:pPr>
              <w:suppressAutoHyphens w:val="0"/>
              <w:spacing w:line="360" w:lineRule="auto"/>
              <w:jc w:val="center"/>
              <w:rPr>
                <w:rFonts w:ascii="Times New Roman" w:hAnsi="Times New Roman"/>
                <w:sz w:val="28"/>
              </w:rPr>
            </w:pPr>
            <w:r>
              <w:rPr>
                <w:rFonts w:ascii="Times New Roman" w:hAnsi="Times New Roman"/>
                <w:sz w:val="28"/>
              </w:rPr>
              <w:t>Количество часов</w:t>
            </w:r>
          </w:p>
        </w:tc>
      </w:tr>
      <w:tr w:rsidR="008A07B2">
        <w:tc>
          <w:tcPr>
            <w:tcW w:w="957" w:type="dxa"/>
            <w:tcBorders>
              <w:top w:val="single" w:sz="4" w:space="0" w:color="auto"/>
              <w:left w:val="single" w:sz="4" w:space="0" w:color="auto"/>
              <w:bottom w:val="single" w:sz="4" w:space="0" w:color="auto"/>
              <w:right w:val="single" w:sz="4" w:space="0" w:color="auto"/>
            </w:tcBorders>
            <w:hideMark/>
          </w:tcPr>
          <w:p w:rsidR="008A07B2" w:rsidRDefault="00685F59">
            <w:pPr>
              <w:suppressAutoHyphens w:val="0"/>
              <w:spacing w:line="360" w:lineRule="auto"/>
              <w:jc w:val="both"/>
              <w:rPr>
                <w:rFonts w:ascii="Times New Roman" w:hAnsi="Times New Roman"/>
                <w:sz w:val="28"/>
              </w:rPr>
            </w:pPr>
            <w:r>
              <w:rPr>
                <w:rFonts w:ascii="Times New Roman" w:hAnsi="Times New Roman"/>
                <w:sz w:val="28"/>
              </w:rPr>
              <w:t>1</w:t>
            </w:r>
          </w:p>
        </w:tc>
        <w:tc>
          <w:tcPr>
            <w:tcW w:w="6948" w:type="dxa"/>
            <w:tcBorders>
              <w:top w:val="single" w:sz="4" w:space="0" w:color="auto"/>
              <w:left w:val="single" w:sz="4" w:space="0" w:color="auto"/>
              <w:bottom w:val="single" w:sz="4" w:space="0" w:color="auto"/>
              <w:right w:val="single" w:sz="4" w:space="0" w:color="auto"/>
            </w:tcBorders>
          </w:tcPr>
          <w:p w:rsidR="008A07B2" w:rsidRDefault="00685F59">
            <w:pPr>
              <w:suppressAutoHyphens w:val="0"/>
              <w:spacing w:line="360" w:lineRule="auto"/>
              <w:jc w:val="both"/>
              <w:rPr>
                <w:rFonts w:ascii="Times New Roman" w:hAnsi="Times New Roman"/>
                <w:sz w:val="28"/>
              </w:rPr>
            </w:pPr>
            <w:r>
              <w:rPr>
                <w:rFonts w:ascii="Times New Roman" w:hAnsi="Times New Roman"/>
                <w:sz w:val="28"/>
              </w:rPr>
              <w:t xml:space="preserve">Числовой ряд в пределах 1000 000 </w:t>
            </w:r>
          </w:p>
          <w:p w:rsidR="008A07B2" w:rsidRDefault="008A07B2">
            <w:pPr>
              <w:suppressAutoHyphens w:val="0"/>
              <w:spacing w:line="360" w:lineRule="auto"/>
              <w:jc w:val="both"/>
              <w:rPr>
                <w:rFonts w:ascii="Times New Roman" w:hAnsi="Times New Roman"/>
                <w:sz w:val="28"/>
              </w:rPr>
            </w:pPr>
          </w:p>
        </w:tc>
        <w:tc>
          <w:tcPr>
            <w:tcW w:w="2516" w:type="dxa"/>
            <w:tcBorders>
              <w:top w:val="single" w:sz="4" w:space="0" w:color="auto"/>
              <w:left w:val="single" w:sz="4" w:space="0" w:color="auto"/>
              <w:bottom w:val="single" w:sz="4" w:space="0" w:color="auto"/>
              <w:right w:val="single" w:sz="4" w:space="0" w:color="auto"/>
            </w:tcBorders>
            <w:hideMark/>
          </w:tcPr>
          <w:p w:rsidR="008A07B2" w:rsidRDefault="00685F59">
            <w:pPr>
              <w:suppressAutoHyphens w:val="0"/>
              <w:spacing w:line="360" w:lineRule="auto"/>
              <w:jc w:val="center"/>
              <w:rPr>
                <w:rFonts w:ascii="Times New Roman" w:hAnsi="Times New Roman"/>
                <w:b/>
                <w:sz w:val="28"/>
              </w:rPr>
            </w:pPr>
            <w:r>
              <w:rPr>
                <w:rFonts w:ascii="Times New Roman" w:hAnsi="Times New Roman"/>
                <w:b/>
                <w:sz w:val="28"/>
              </w:rPr>
              <w:t>4</w:t>
            </w:r>
          </w:p>
        </w:tc>
      </w:tr>
      <w:tr w:rsidR="008A07B2">
        <w:tc>
          <w:tcPr>
            <w:tcW w:w="957" w:type="dxa"/>
            <w:tcBorders>
              <w:top w:val="single" w:sz="4" w:space="0" w:color="auto"/>
              <w:left w:val="single" w:sz="4" w:space="0" w:color="auto"/>
              <w:bottom w:val="single" w:sz="4" w:space="0" w:color="auto"/>
              <w:right w:val="single" w:sz="4" w:space="0" w:color="auto"/>
            </w:tcBorders>
            <w:hideMark/>
          </w:tcPr>
          <w:p w:rsidR="008A07B2" w:rsidRDefault="00685F59">
            <w:pPr>
              <w:suppressAutoHyphens w:val="0"/>
              <w:spacing w:line="360" w:lineRule="auto"/>
              <w:jc w:val="both"/>
              <w:rPr>
                <w:rFonts w:ascii="Times New Roman" w:hAnsi="Times New Roman"/>
                <w:sz w:val="28"/>
              </w:rPr>
            </w:pPr>
            <w:r>
              <w:rPr>
                <w:rFonts w:ascii="Times New Roman" w:hAnsi="Times New Roman"/>
                <w:sz w:val="28"/>
              </w:rPr>
              <w:t>2.</w:t>
            </w:r>
          </w:p>
        </w:tc>
        <w:tc>
          <w:tcPr>
            <w:tcW w:w="6948" w:type="dxa"/>
            <w:tcBorders>
              <w:top w:val="single" w:sz="4" w:space="0" w:color="auto"/>
              <w:left w:val="single" w:sz="4" w:space="0" w:color="auto"/>
              <w:bottom w:val="single" w:sz="4" w:space="0" w:color="auto"/>
              <w:right w:val="single" w:sz="4" w:space="0" w:color="auto"/>
            </w:tcBorders>
          </w:tcPr>
          <w:p w:rsidR="008A07B2" w:rsidRDefault="00685F59">
            <w:pPr>
              <w:suppressAutoHyphens w:val="0"/>
              <w:spacing w:line="360" w:lineRule="auto"/>
              <w:jc w:val="both"/>
              <w:rPr>
                <w:rFonts w:ascii="Times New Roman" w:hAnsi="Times New Roman"/>
                <w:sz w:val="28"/>
              </w:rPr>
            </w:pPr>
            <w:r>
              <w:rPr>
                <w:rFonts w:ascii="Times New Roman" w:hAnsi="Times New Roman"/>
                <w:sz w:val="28"/>
              </w:rPr>
              <w:t>Присчитывание и отсчитывание по 1 единице, 1 десятку, 1 сотне тысяч в пределах 1000000</w:t>
            </w:r>
          </w:p>
          <w:p w:rsidR="008A07B2" w:rsidRDefault="008A07B2">
            <w:pPr>
              <w:suppressAutoHyphens w:val="0"/>
              <w:spacing w:line="360" w:lineRule="auto"/>
              <w:jc w:val="both"/>
              <w:rPr>
                <w:rFonts w:ascii="Times New Roman" w:hAnsi="Times New Roman"/>
                <w:sz w:val="28"/>
              </w:rPr>
            </w:pPr>
          </w:p>
        </w:tc>
        <w:tc>
          <w:tcPr>
            <w:tcW w:w="2516" w:type="dxa"/>
            <w:tcBorders>
              <w:top w:val="single" w:sz="4" w:space="0" w:color="auto"/>
              <w:left w:val="single" w:sz="4" w:space="0" w:color="auto"/>
              <w:bottom w:val="single" w:sz="4" w:space="0" w:color="auto"/>
              <w:right w:val="single" w:sz="4" w:space="0" w:color="auto"/>
            </w:tcBorders>
            <w:hideMark/>
          </w:tcPr>
          <w:p w:rsidR="008A07B2" w:rsidRDefault="00685F59">
            <w:pPr>
              <w:suppressAutoHyphens w:val="0"/>
              <w:spacing w:line="360" w:lineRule="auto"/>
              <w:jc w:val="center"/>
              <w:rPr>
                <w:rFonts w:ascii="Times New Roman" w:hAnsi="Times New Roman"/>
                <w:b/>
                <w:sz w:val="28"/>
              </w:rPr>
            </w:pPr>
            <w:r>
              <w:rPr>
                <w:rFonts w:ascii="Times New Roman" w:hAnsi="Times New Roman"/>
                <w:b/>
                <w:sz w:val="28"/>
              </w:rPr>
              <w:t>3</w:t>
            </w:r>
          </w:p>
        </w:tc>
      </w:tr>
      <w:tr w:rsidR="008A07B2">
        <w:tc>
          <w:tcPr>
            <w:tcW w:w="957" w:type="dxa"/>
            <w:tcBorders>
              <w:top w:val="single" w:sz="4" w:space="0" w:color="auto"/>
              <w:left w:val="single" w:sz="4" w:space="0" w:color="auto"/>
              <w:bottom w:val="single" w:sz="4" w:space="0" w:color="auto"/>
              <w:right w:val="single" w:sz="4" w:space="0" w:color="auto"/>
            </w:tcBorders>
            <w:hideMark/>
          </w:tcPr>
          <w:p w:rsidR="008A07B2" w:rsidRDefault="00685F59">
            <w:pPr>
              <w:suppressAutoHyphens w:val="0"/>
              <w:spacing w:line="360" w:lineRule="auto"/>
              <w:jc w:val="both"/>
              <w:rPr>
                <w:rFonts w:ascii="Times New Roman" w:hAnsi="Times New Roman"/>
                <w:sz w:val="28"/>
              </w:rPr>
            </w:pPr>
            <w:r>
              <w:rPr>
                <w:rFonts w:ascii="Times New Roman" w:hAnsi="Times New Roman"/>
                <w:sz w:val="28"/>
              </w:rPr>
              <w:t>3.</w:t>
            </w:r>
          </w:p>
        </w:tc>
        <w:tc>
          <w:tcPr>
            <w:tcW w:w="6948" w:type="dxa"/>
            <w:tcBorders>
              <w:top w:val="single" w:sz="4" w:space="0" w:color="auto"/>
              <w:left w:val="single" w:sz="4" w:space="0" w:color="auto"/>
              <w:bottom w:val="single" w:sz="4" w:space="0" w:color="auto"/>
              <w:right w:val="single" w:sz="4" w:space="0" w:color="auto"/>
            </w:tcBorders>
          </w:tcPr>
          <w:p w:rsidR="008A07B2" w:rsidRDefault="00685F59">
            <w:pPr>
              <w:shd w:val="clear" w:color="auto" w:fill="FFFFFF"/>
              <w:suppressAutoHyphens w:val="0"/>
              <w:spacing w:line="360" w:lineRule="auto"/>
              <w:jc w:val="both"/>
              <w:rPr>
                <w:rFonts w:ascii="Times New Roman" w:hAnsi="Times New Roman"/>
                <w:color w:val="000000"/>
                <w:sz w:val="28"/>
              </w:rPr>
            </w:pPr>
            <w:r>
              <w:rPr>
                <w:rFonts w:ascii="Times New Roman" w:hAnsi="Times New Roman"/>
                <w:color w:val="000000"/>
                <w:sz w:val="28"/>
              </w:rPr>
              <w:t xml:space="preserve">        Сложение и вычитание чисел в пределах 1000000 устно (легкие случаи) и письменно.</w:t>
            </w:r>
          </w:p>
          <w:p w:rsidR="008A07B2" w:rsidRDefault="008A07B2">
            <w:pPr>
              <w:suppressAutoHyphens w:val="0"/>
              <w:spacing w:line="360" w:lineRule="auto"/>
              <w:jc w:val="both"/>
              <w:rPr>
                <w:rFonts w:ascii="Times New Roman" w:hAnsi="Times New Roman"/>
                <w:sz w:val="28"/>
              </w:rPr>
            </w:pPr>
          </w:p>
        </w:tc>
        <w:tc>
          <w:tcPr>
            <w:tcW w:w="2516" w:type="dxa"/>
            <w:tcBorders>
              <w:top w:val="single" w:sz="4" w:space="0" w:color="auto"/>
              <w:left w:val="single" w:sz="4" w:space="0" w:color="auto"/>
              <w:bottom w:val="single" w:sz="4" w:space="0" w:color="auto"/>
              <w:right w:val="single" w:sz="4" w:space="0" w:color="auto"/>
            </w:tcBorders>
            <w:hideMark/>
          </w:tcPr>
          <w:p w:rsidR="008A07B2" w:rsidRDefault="00685F59">
            <w:pPr>
              <w:suppressAutoHyphens w:val="0"/>
              <w:spacing w:line="360" w:lineRule="auto"/>
              <w:jc w:val="center"/>
              <w:rPr>
                <w:rFonts w:ascii="Times New Roman" w:hAnsi="Times New Roman"/>
                <w:b/>
                <w:sz w:val="28"/>
              </w:rPr>
            </w:pPr>
            <w:r>
              <w:rPr>
                <w:rFonts w:ascii="Times New Roman" w:hAnsi="Times New Roman"/>
                <w:b/>
                <w:sz w:val="28"/>
              </w:rPr>
              <w:t>4</w:t>
            </w:r>
          </w:p>
        </w:tc>
      </w:tr>
      <w:tr w:rsidR="008A07B2">
        <w:tc>
          <w:tcPr>
            <w:tcW w:w="957" w:type="dxa"/>
            <w:tcBorders>
              <w:top w:val="single" w:sz="4" w:space="0" w:color="auto"/>
              <w:left w:val="single" w:sz="4" w:space="0" w:color="auto"/>
              <w:bottom w:val="single" w:sz="4" w:space="0" w:color="auto"/>
              <w:right w:val="single" w:sz="4" w:space="0" w:color="auto"/>
            </w:tcBorders>
            <w:hideMark/>
          </w:tcPr>
          <w:p w:rsidR="008A07B2" w:rsidRDefault="00685F59">
            <w:pPr>
              <w:suppressAutoHyphens w:val="0"/>
              <w:spacing w:line="360" w:lineRule="auto"/>
              <w:jc w:val="both"/>
              <w:rPr>
                <w:rFonts w:ascii="Times New Roman" w:hAnsi="Times New Roman"/>
                <w:sz w:val="28"/>
              </w:rPr>
            </w:pPr>
            <w:r>
              <w:rPr>
                <w:rFonts w:ascii="Times New Roman" w:hAnsi="Times New Roman"/>
                <w:sz w:val="28"/>
              </w:rPr>
              <w:lastRenderedPageBreak/>
              <w:t>4.</w:t>
            </w:r>
          </w:p>
        </w:tc>
        <w:tc>
          <w:tcPr>
            <w:tcW w:w="6948" w:type="dxa"/>
            <w:tcBorders>
              <w:top w:val="single" w:sz="4" w:space="0" w:color="auto"/>
              <w:left w:val="single" w:sz="4" w:space="0" w:color="auto"/>
              <w:bottom w:val="single" w:sz="4" w:space="0" w:color="auto"/>
              <w:right w:val="single" w:sz="4" w:space="0" w:color="auto"/>
            </w:tcBorders>
          </w:tcPr>
          <w:p w:rsidR="008A07B2" w:rsidRDefault="00685F59">
            <w:pPr>
              <w:shd w:val="clear" w:color="auto" w:fill="FFFFFF"/>
              <w:suppressAutoHyphens w:val="0"/>
              <w:spacing w:line="360" w:lineRule="auto"/>
              <w:jc w:val="both"/>
              <w:rPr>
                <w:rFonts w:ascii="Times New Roman" w:hAnsi="Times New Roman"/>
                <w:color w:val="000000"/>
                <w:sz w:val="28"/>
              </w:rPr>
            </w:pPr>
            <w:r>
              <w:rPr>
                <w:rFonts w:ascii="Times New Roman" w:hAnsi="Times New Roman"/>
                <w:sz w:val="28"/>
              </w:rPr>
              <w:t>Умножение и деление на однозначное число, круглые десятки, двузначное число, деление с остатком чисел в пределах 1000000 письменно</w:t>
            </w:r>
          </w:p>
          <w:p w:rsidR="008A07B2" w:rsidRDefault="008A07B2">
            <w:pPr>
              <w:suppressAutoHyphens w:val="0"/>
              <w:spacing w:line="360" w:lineRule="auto"/>
              <w:jc w:val="both"/>
              <w:rPr>
                <w:rFonts w:ascii="Times New Roman" w:hAnsi="Times New Roman"/>
                <w:sz w:val="28"/>
              </w:rPr>
            </w:pPr>
          </w:p>
        </w:tc>
        <w:tc>
          <w:tcPr>
            <w:tcW w:w="2516" w:type="dxa"/>
            <w:tcBorders>
              <w:top w:val="single" w:sz="4" w:space="0" w:color="auto"/>
              <w:left w:val="single" w:sz="4" w:space="0" w:color="auto"/>
              <w:bottom w:val="single" w:sz="4" w:space="0" w:color="auto"/>
              <w:right w:val="single" w:sz="4" w:space="0" w:color="auto"/>
            </w:tcBorders>
            <w:hideMark/>
          </w:tcPr>
          <w:p w:rsidR="008A07B2" w:rsidRDefault="00685F59">
            <w:pPr>
              <w:suppressAutoHyphens w:val="0"/>
              <w:spacing w:line="360" w:lineRule="auto"/>
              <w:jc w:val="center"/>
              <w:rPr>
                <w:rFonts w:ascii="Times New Roman" w:hAnsi="Times New Roman"/>
                <w:b/>
                <w:sz w:val="28"/>
              </w:rPr>
            </w:pPr>
            <w:r>
              <w:rPr>
                <w:rFonts w:ascii="Times New Roman" w:hAnsi="Times New Roman"/>
                <w:b/>
                <w:sz w:val="28"/>
              </w:rPr>
              <w:t>18</w:t>
            </w:r>
          </w:p>
        </w:tc>
      </w:tr>
      <w:tr w:rsidR="008A07B2">
        <w:tc>
          <w:tcPr>
            <w:tcW w:w="957" w:type="dxa"/>
            <w:tcBorders>
              <w:top w:val="single" w:sz="4" w:space="0" w:color="auto"/>
              <w:left w:val="single" w:sz="4" w:space="0" w:color="auto"/>
              <w:bottom w:val="single" w:sz="4" w:space="0" w:color="auto"/>
              <w:right w:val="single" w:sz="4" w:space="0" w:color="auto"/>
            </w:tcBorders>
            <w:hideMark/>
          </w:tcPr>
          <w:p w:rsidR="008A07B2" w:rsidRDefault="00685F59">
            <w:pPr>
              <w:suppressAutoHyphens w:val="0"/>
              <w:spacing w:line="360" w:lineRule="auto"/>
              <w:jc w:val="both"/>
              <w:rPr>
                <w:rFonts w:ascii="Times New Roman" w:hAnsi="Times New Roman"/>
                <w:sz w:val="28"/>
              </w:rPr>
            </w:pPr>
            <w:r>
              <w:rPr>
                <w:rFonts w:ascii="Times New Roman" w:hAnsi="Times New Roman"/>
                <w:sz w:val="28"/>
              </w:rPr>
              <w:t>5.</w:t>
            </w:r>
          </w:p>
        </w:tc>
        <w:tc>
          <w:tcPr>
            <w:tcW w:w="6948" w:type="dxa"/>
            <w:tcBorders>
              <w:top w:val="single" w:sz="4" w:space="0" w:color="auto"/>
              <w:left w:val="single" w:sz="4" w:space="0" w:color="auto"/>
              <w:bottom w:val="single" w:sz="4" w:space="0" w:color="auto"/>
              <w:right w:val="single" w:sz="4" w:space="0" w:color="auto"/>
            </w:tcBorders>
          </w:tcPr>
          <w:p w:rsidR="008A07B2" w:rsidRDefault="00685F59">
            <w:pPr>
              <w:shd w:val="clear" w:color="auto" w:fill="FFFFFF"/>
              <w:suppressAutoHyphens w:val="0"/>
              <w:spacing w:line="360" w:lineRule="auto"/>
              <w:jc w:val="both"/>
              <w:rPr>
                <w:rFonts w:ascii="Times New Roman" w:hAnsi="Times New Roman"/>
                <w:sz w:val="28"/>
              </w:rPr>
            </w:pPr>
            <w:r>
              <w:rPr>
                <w:rFonts w:ascii="Times New Roman" w:hAnsi="Times New Roman"/>
                <w:sz w:val="28"/>
              </w:rPr>
              <w:t xml:space="preserve">Проверка арифметических действий. </w:t>
            </w:r>
          </w:p>
          <w:p w:rsidR="008A07B2" w:rsidRDefault="008A07B2">
            <w:pPr>
              <w:suppressAutoHyphens w:val="0"/>
              <w:spacing w:line="360" w:lineRule="auto"/>
              <w:jc w:val="both"/>
              <w:rPr>
                <w:rFonts w:ascii="Times New Roman" w:hAnsi="Times New Roman"/>
                <w:sz w:val="28"/>
              </w:rPr>
            </w:pPr>
          </w:p>
        </w:tc>
        <w:tc>
          <w:tcPr>
            <w:tcW w:w="2516" w:type="dxa"/>
            <w:tcBorders>
              <w:top w:val="single" w:sz="4" w:space="0" w:color="auto"/>
              <w:left w:val="single" w:sz="4" w:space="0" w:color="auto"/>
              <w:bottom w:val="single" w:sz="4" w:space="0" w:color="auto"/>
              <w:right w:val="single" w:sz="4" w:space="0" w:color="auto"/>
            </w:tcBorders>
            <w:hideMark/>
          </w:tcPr>
          <w:p w:rsidR="008A07B2" w:rsidRDefault="00685F59">
            <w:pPr>
              <w:suppressAutoHyphens w:val="0"/>
              <w:spacing w:line="360" w:lineRule="auto"/>
              <w:jc w:val="center"/>
              <w:rPr>
                <w:rFonts w:ascii="Times New Roman" w:hAnsi="Times New Roman"/>
                <w:b/>
                <w:sz w:val="28"/>
              </w:rPr>
            </w:pPr>
            <w:r>
              <w:rPr>
                <w:rFonts w:ascii="Times New Roman" w:hAnsi="Times New Roman"/>
                <w:b/>
                <w:sz w:val="28"/>
              </w:rPr>
              <w:t>4</w:t>
            </w:r>
          </w:p>
        </w:tc>
      </w:tr>
      <w:tr w:rsidR="008A07B2">
        <w:tc>
          <w:tcPr>
            <w:tcW w:w="957" w:type="dxa"/>
            <w:tcBorders>
              <w:top w:val="single" w:sz="4" w:space="0" w:color="auto"/>
              <w:left w:val="single" w:sz="4" w:space="0" w:color="auto"/>
              <w:bottom w:val="single" w:sz="4" w:space="0" w:color="auto"/>
              <w:right w:val="single" w:sz="4" w:space="0" w:color="auto"/>
            </w:tcBorders>
            <w:hideMark/>
          </w:tcPr>
          <w:p w:rsidR="008A07B2" w:rsidRDefault="00685F59">
            <w:pPr>
              <w:suppressAutoHyphens w:val="0"/>
              <w:spacing w:line="360" w:lineRule="auto"/>
              <w:jc w:val="both"/>
              <w:rPr>
                <w:rFonts w:ascii="Times New Roman" w:hAnsi="Times New Roman"/>
                <w:sz w:val="28"/>
              </w:rPr>
            </w:pPr>
            <w:r>
              <w:rPr>
                <w:rFonts w:ascii="Times New Roman" w:hAnsi="Times New Roman"/>
                <w:sz w:val="28"/>
              </w:rPr>
              <w:t>6.</w:t>
            </w:r>
          </w:p>
        </w:tc>
        <w:tc>
          <w:tcPr>
            <w:tcW w:w="6948" w:type="dxa"/>
            <w:tcBorders>
              <w:top w:val="single" w:sz="4" w:space="0" w:color="auto"/>
              <w:left w:val="single" w:sz="4" w:space="0" w:color="auto"/>
              <w:bottom w:val="single" w:sz="4" w:space="0" w:color="auto"/>
              <w:right w:val="single" w:sz="4" w:space="0" w:color="auto"/>
            </w:tcBorders>
          </w:tcPr>
          <w:p w:rsidR="008A07B2" w:rsidRDefault="00685F59">
            <w:pPr>
              <w:shd w:val="clear" w:color="auto" w:fill="FFFFFF"/>
              <w:suppressAutoHyphens w:val="0"/>
              <w:spacing w:line="360" w:lineRule="auto"/>
              <w:jc w:val="both"/>
              <w:rPr>
                <w:rFonts w:ascii="Times New Roman" w:hAnsi="Times New Roman"/>
                <w:sz w:val="28"/>
              </w:rPr>
            </w:pPr>
            <w:r>
              <w:rPr>
                <w:rFonts w:ascii="Times New Roman" w:hAnsi="Times New Roman"/>
                <w:sz w:val="28"/>
              </w:rPr>
              <w:t>Сложение чисел  и вычитание чисел, полученных  при измерении двумя единицами времени, письменно (легкие случаи)</w:t>
            </w:r>
          </w:p>
          <w:p w:rsidR="008A07B2" w:rsidRDefault="008A07B2">
            <w:pPr>
              <w:suppressAutoHyphens w:val="0"/>
              <w:spacing w:line="360" w:lineRule="auto"/>
              <w:jc w:val="both"/>
              <w:rPr>
                <w:rFonts w:ascii="Times New Roman" w:hAnsi="Times New Roman"/>
                <w:sz w:val="28"/>
              </w:rPr>
            </w:pPr>
          </w:p>
        </w:tc>
        <w:tc>
          <w:tcPr>
            <w:tcW w:w="2516" w:type="dxa"/>
            <w:tcBorders>
              <w:top w:val="single" w:sz="4" w:space="0" w:color="auto"/>
              <w:left w:val="single" w:sz="4" w:space="0" w:color="auto"/>
              <w:bottom w:val="single" w:sz="4" w:space="0" w:color="auto"/>
              <w:right w:val="single" w:sz="4" w:space="0" w:color="auto"/>
            </w:tcBorders>
            <w:hideMark/>
          </w:tcPr>
          <w:p w:rsidR="008A07B2" w:rsidRDefault="00685F59">
            <w:pPr>
              <w:suppressAutoHyphens w:val="0"/>
              <w:spacing w:line="360" w:lineRule="auto"/>
              <w:jc w:val="center"/>
              <w:rPr>
                <w:rFonts w:ascii="Times New Roman" w:hAnsi="Times New Roman"/>
                <w:b/>
                <w:sz w:val="28"/>
              </w:rPr>
            </w:pPr>
            <w:r>
              <w:rPr>
                <w:rFonts w:ascii="Times New Roman" w:hAnsi="Times New Roman"/>
                <w:b/>
                <w:sz w:val="28"/>
              </w:rPr>
              <w:t>2</w:t>
            </w:r>
          </w:p>
        </w:tc>
      </w:tr>
      <w:tr w:rsidR="008A07B2">
        <w:tc>
          <w:tcPr>
            <w:tcW w:w="957" w:type="dxa"/>
            <w:tcBorders>
              <w:top w:val="single" w:sz="4" w:space="0" w:color="auto"/>
              <w:left w:val="single" w:sz="4" w:space="0" w:color="auto"/>
              <w:bottom w:val="single" w:sz="4" w:space="0" w:color="auto"/>
              <w:right w:val="single" w:sz="4" w:space="0" w:color="auto"/>
            </w:tcBorders>
            <w:hideMark/>
          </w:tcPr>
          <w:p w:rsidR="008A07B2" w:rsidRDefault="00685F59">
            <w:pPr>
              <w:suppressAutoHyphens w:val="0"/>
              <w:spacing w:line="360" w:lineRule="auto"/>
              <w:jc w:val="both"/>
              <w:rPr>
                <w:rFonts w:ascii="Times New Roman" w:hAnsi="Times New Roman"/>
                <w:sz w:val="28"/>
              </w:rPr>
            </w:pPr>
            <w:r>
              <w:rPr>
                <w:rFonts w:ascii="Times New Roman" w:hAnsi="Times New Roman"/>
                <w:sz w:val="28"/>
              </w:rPr>
              <w:t>7.</w:t>
            </w:r>
          </w:p>
        </w:tc>
        <w:tc>
          <w:tcPr>
            <w:tcW w:w="6948" w:type="dxa"/>
            <w:tcBorders>
              <w:top w:val="single" w:sz="4" w:space="0" w:color="auto"/>
              <w:left w:val="single" w:sz="4" w:space="0" w:color="auto"/>
              <w:bottom w:val="single" w:sz="4" w:space="0" w:color="auto"/>
              <w:right w:val="single" w:sz="4" w:space="0" w:color="auto"/>
            </w:tcBorders>
          </w:tcPr>
          <w:p w:rsidR="008A07B2" w:rsidRDefault="00685F59">
            <w:pPr>
              <w:shd w:val="clear" w:color="auto" w:fill="FFFFFF"/>
              <w:suppressAutoHyphens w:val="0"/>
              <w:spacing w:line="360" w:lineRule="auto"/>
              <w:jc w:val="both"/>
              <w:rPr>
                <w:rFonts w:ascii="Times New Roman" w:hAnsi="Times New Roman"/>
                <w:color w:val="000000"/>
                <w:sz w:val="28"/>
              </w:rPr>
            </w:pPr>
            <w:r>
              <w:rPr>
                <w:rFonts w:ascii="Times New Roman" w:hAnsi="Times New Roman"/>
                <w:sz w:val="28"/>
              </w:rPr>
              <w:t>Умножение и  деление чисел, полученных при измерении двумя единицами измерения стоимости, длины, массы на однозначное число, круглые десятки, двузначное число, письменно.</w:t>
            </w:r>
          </w:p>
          <w:p w:rsidR="008A07B2" w:rsidRDefault="008A07B2">
            <w:pPr>
              <w:suppressAutoHyphens w:val="0"/>
              <w:spacing w:line="360" w:lineRule="auto"/>
              <w:jc w:val="both"/>
              <w:rPr>
                <w:rFonts w:ascii="Times New Roman" w:hAnsi="Times New Roman"/>
                <w:sz w:val="28"/>
              </w:rPr>
            </w:pPr>
          </w:p>
        </w:tc>
        <w:tc>
          <w:tcPr>
            <w:tcW w:w="2516" w:type="dxa"/>
            <w:tcBorders>
              <w:top w:val="single" w:sz="4" w:space="0" w:color="auto"/>
              <w:left w:val="single" w:sz="4" w:space="0" w:color="auto"/>
              <w:bottom w:val="single" w:sz="4" w:space="0" w:color="auto"/>
              <w:right w:val="single" w:sz="4" w:space="0" w:color="auto"/>
            </w:tcBorders>
            <w:hideMark/>
          </w:tcPr>
          <w:p w:rsidR="008A07B2" w:rsidRDefault="00685F59">
            <w:pPr>
              <w:suppressAutoHyphens w:val="0"/>
              <w:spacing w:line="360" w:lineRule="auto"/>
              <w:jc w:val="center"/>
              <w:rPr>
                <w:rFonts w:ascii="Times New Roman" w:hAnsi="Times New Roman"/>
                <w:b/>
                <w:sz w:val="28"/>
              </w:rPr>
            </w:pPr>
            <w:r>
              <w:rPr>
                <w:rFonts w:ascii="Times New Roman" w:hAnsi="Times New Roman"/>
                <w:b/>
                <w:sz w:val="28"/>
              </w:rPr>
              <w:t>13</w:t>
            </w:r>
          </w:p>
        </w:tc>
      </w:tr>
      <w:tr w:rsidR="008A07B2">
        <w:tc>
          <w:tcPr>
            <w:tcW w:w="957" w:type="dxa"/>
            <w:tcBorders>
              <w:top w:val="single" w:sz="4" w:space="0" w:color="auto"/>
              <w:left w:val="single" w:sz="4" w:space="0" w:color="auto"/>
              <w:bottom w:val="single" w:sz="4" w:space="0" w:color="auto"/>
              <w:right w:val="single" w:sz="4" w:space="0" w:color="auto"/>
            </w:tcBorders>
            <w:hideMark/>
          </w:tcPr>
          <w:p w:rsidR="008A07B2" w:rsidRDefault="00685F59">
            <w:pPr>
              <w:suppressAutoHyphens w:val="0"/>
              <w:spacing w:line="360" w:lineRule="auto"/>
              <w:jc w:val="both"/>
              <w:rPr>
                <w:rFonts w:ascii="Times New Roman" w:hAnsi="Times New Roman"/>
                <w:sz w:val="28"/>
              </w:rPr>
            </w:pPr>
            <w:r>
              <w:rPr>
                <w:rFonts w:ascii="Times New Roman" w:hAnsi="Times New Roman"/>
                <w:sz w:val="28"/>
              </w:rPr>
              <w:t>8.</w:t>
            </w:r>
          </w:p>
        </w:tc>
        <w:tc>
          <w:tcPr>
            <w:tcW w:w="6948" w:type="dxa"/>
            <w:tcBorders>
              <w:top w:val="single" w:sz="4" w:space="0" w:color="auto"/>
              <w:left w:val="single" w:sz="4" w:space="0" w:color="auto"/>
              <w:bottom w:val="single" w:sz="4" w:space="0" w:color="auto"/>
              <w:right w:val="single" w:sz="4" w:space="0" w:color="auto"/>
            </w:tcBorders>
          </w:tcPr>
          <w:p w:rsidR="008A07B2" w:rsidRDefault="00685F59">
            <w:pPr>
              <w:shd w:val="clear" w:color="auto" w:fill="FFFFFF"/>
              <w:suppressAutoHyphens w:val="0"/>
              <w:spacing w:line="360" w:lineRule="auto"/>
              <w:jc w:val="both"/>
              <w:rPr>
                <w:rFonts w:ascii="Times New Roman" w:hAnsi="Times New Roman"/>
                <w:color w:val="000000"/>
                <w:sz w:val="28"/>
              </w:rPr>
            </w:pPr>
            <w:r>
              <w:rPr>
                <w:rFonts w:ascii="Times New Roman" w:hAnsi="Times New Roman"/>
                <w:color w:val="000000"/>
                <w:sz w:val="28"/>
              </w:rPr>
              <w:t>Обыкновенные дроби</w:t>
            </w:r>
          </w:p>
          <w:p w:rsidR="008A07B2" w:rsidRDefault="008A07B2">
            <w:pPr>
              <w:suppressAutoHyphens w:val="0"/>
              <w:spacing w:line="360" w:lineRule="auto"/>
              <w:jc w:val="both"/>
              <w:rPr>
                <w:rFonts w:ascii="Times New Roman" w:hAnsi="Times New Roman"/>
                <w:sz w:val="28"/>
              </w:rPr>
            </w:pPr>
          </w:p>
        </w:tc>
        <w:tc>
          <w:tcPr>
            <w:tcW w:w="2516" w:type="dxa"/>
            <w:tcBorders>
              <w:top w:val="single" w:sz="4" w:space="0" w:color="auto"/>
              <w:left w:val="single" w:sz="4" w:space="0" w:color="auto"/>
              <w:bottom w:val="single" w:sz="4" w:space="0" w:color="auto"/>
              <w:right w:val="single" w:sz="4" w:space="0" w:color="auto"/>
            </w:tcBorders>
            <w:hideMark/>
          </w:tcPr>
          <w:p w:rsidR="008A07B2" w:rsidRDefault="00685F59">
            <w:pPr>
              <w:suppressAutoHyphens w:val="0"/>
              <w:spacing w:line="360" w:lineRule="auto"/>
              <w:jc w:val="center"/>
              <w:rPr>
                <w:rFonts w:ascii="Times New Roman" w:hAnsi="Times New Roman"/>
                <w:b/>
                <w:sz w:val="28"/>
              </w:rPr>
            </w:pPr>
            <w:r>
              <w:rPr>
                <w:rFonts w:ascii="Times New Roman" w:hAnsi="Times New Roman"/>
                <w:b/>
                <w:sz w:val="28"/>
              </w:rPr>
              <w:t>8</w:t>
            </w:r>
          </w:p>
        </w:tc>
      </w:tr>
      <w:tr w:rsidR="008A07B2">
        <w:tc>
          <w:tcPr>
            <w:tcW w:w="957" w:type="dxa"/>
            <w:tcBorders>
              <w:top w:val="single" w:sz="4" w:space="0" w:color="auto"/>
              <w:left w:val="single" w:sz="4" w:space="0" w:color="auto"/>
              <w:bottom w:val="single" w:sz="4" w:space="0" w:color="auto"/>
              <w:right w:val="single" w:sz="4" w:space="0" w:color="auto"/>
            </w:tcBorders>
            <w:hideMark/>
          </w:tcPr>
          <w:p w:rsidR="008A07B2" w:rsidRDefault="00685F59">
            <w:pPr>
              <w:suppressAutoHyphens w:val="0"/>
              <w:spacing w:line="360" w:lineRule="auto"/>
              <w:jc w:val="both"/>
              <w:rPr>
                <w:rFonts w:ascii="Times New Roman" w:hAnsi="Times New Roman"/>
                <w:sz w:val="28"/>
              </w:rPr>
            </w:pPr>
            <w:r>
              <w:rPr>
                <w:rFonts w:ascii="Times New Roman" w:hAnsi="Times New Roman"/>
                <w:sz w:val="28"/>
              </w:rPr>
              <w:t>9.</w:t>
            </w:r>
          </w:p>
        </w:tc>
        <w:tc>
          <w:tcPr>
            <w:tcW w:w="6948" w:type="dxa"/>
            <w:tcBorders>
              <w:top w:val="single" w:sz="4" w:space="0" w:color="auto"/>
              <w:left w:val="single" w:sz="4" w:space="0" w:color="auto"/>
              <w:bottom w:val="single" w:sz="4" w:space="0" w:color="auto"/>
              <w:right w:val="single" w:sz="4" w:space="0" w:color="auto"/>
            </w:tcBorders>
          </w:tcPr>
          <w:p w:rsidR="008A07B2" w:rsidRDefault="00685F59">
            <w:pPr>
              <w:shd w:val="clear" w:color="auto" w:fill="FFFFFF"/>
              <w:suppressAutoHyphens w:val="0"/>
              <w:spacing w:line="360" w:lineRule="auto"/>
              <w:jc w:val="both"/>
              <w:rPr>
                <w:rFonts w:ascii="Times New Roman" w:hAnsi="Times New Roman"/>
                <w:color w:val="000000"/>
                <w:sz w:val="28"/>
              </w:rPr>
            </w:pPr>
            <w:r>
              <w:rPr>
                <w:rFonts w:ascii="Times New Roman" w:hAnsi="Times New Roman"/>
                <w:color w:val="000000"/>
                <w:sz w:val="28"/>
              </w:rPr>
              <w:t>Десятичные дроби</w:t>
            </w:r>
          </w:p>
          <w:p w:rsidR="008A07B2" w:rsidRDefault="008A07B2">
            <w:pPr>
              <w:suppressAutoHyphens w:val="0"/>
              <w:spacing w:line="360" w:lineRule="auto"/>
              <w:jc w:val="both"/>
              <w:rPr>
                <w:rFonts w:ascii="Times New Roman" w:hAnsi="Times New Roman"/>
                <w:sz w:val="28"/>
              </w:rPr>
            </w:pPr>
          </w:p>
        </w:tc>
        <w:tc>
          <w:tcPr>
            <w:tcW w:w="2516" w:type="dxa"/>
            <w:tcBorders>
              <w:top w:val="single" w:sz="4" w:space="0" w:color="auto"/>
              <w:left w:val="single" w:sz="4" w:space="0" w:color="auto"/>
              <w:bottom w:val="single" w:sz="4" w:space="0" w:color="auto"/>
              <w:right w:val="single" w:sz="4" w:space="0" w:color="auto"/>
            </w:tcBorders>
            <w:hideMark/>
          </w:tcPr>
          <w:p w:rsidR="008A07B2" w:rsidRDefault="00685F59">
            <w:pPr>
              <w:suppressAutoHyphens w:val="0"/>
              <w:spacing w:line="360" w:lineRule="auto"/>
              <w:jc w:val="center"/>
              <w:rPr>
                <w:rFonts w:ascii="Times New Roman" w:hAnsi="Times New Roman"/>
                <w:b/>
                <w:sz w:val="28"/>
              </w:rPr>
            </w:pPr>
            <w:r>
              <w:rPr>
                <w:rFonts w:ascii="Times New Roman" w:hAnsi="Times New Roman"/>
                <w:b/>
                <w:sz w:val="28"/>
              </w:rPr>
              <w:t>8</w:t>
            </w:r>
          </w:p>
        </w:tc>
      </w:tr>
      <w:tr w:rsidR="008A07B2">
        <w:tc>
          <w:tcPr>
            <w:tcW w:w="957" w:type="dxa"/>
            <w:tcBorders>
              <w:top w:val="single" w:sz="4" w:space="0" w:color="auto"/>
              <w:left w:val="single" w:sz="4" w:space="0" w:color="auto"/>
              <w:bottom w:val="single" w:sz="4" w:space="0" w:color="auto"/>
              <w:right w:val="single" w:sz="4" w:space="0" w:color="auto"/>
            </w:tcBorders>
            <w:hideMark/>
          </w:tcPr>
          <w:p w:rsidR="008A07B2" w:rsidRDefault="00685F59">
            <w:pPr>
              <w:suppressAutoHyphens w:val="0"/>
              <w:spacing w:line="360" w:lineRule="auto"/>
              <w:jc w:val="both"/>
              <w:rPr>
                <w:rFonts w:ascii="Times New Roman" w:hAnsi="Times New Roman"/>
                <w:sz w:val="28"/>
              </w:rPr>
            </w:pPr>
            <w:r>
              <w:rPr>
                <w:rFonts w:ascii="Times New Roman" w:hAnsi="Times New Roman"/>
                <w:sz w:val="28"/>
              </w:rPr>
              <w:t>10.</w:t>
            </w:r>
          </w:p>
        </w:tc>
        <w:tc>
          <w:tcPr>
            <w:tcW w:w="6948" w:type="dxa"/>
            <w:tcBorders>
              <w:top w:val="single" w:sz="4" w:space="0" w:color="auto"/>
              <w:left w:val="single" w:sz="4" w:space="0" w:color="auto"/>
              <w:bottom w:val="single" w:sz="4" w:space="0" w:color="auto"/>
              <w:right w:val="single" w:sz="4" w:space="0" w:color="auto"/>
            </w:tcBorders>
            <w:hideMark/>
          </w:tcPr>
          <w:p w:rsidR="008A07B2" w:rsidRDefault="00685F59">
            <w:pPr>
              <w:suppressAutoHyphens w:val="0"/>
              <w:spacing w:line="360" w:lineRule="auto"/>
              <w:jc w:val="both"/>
              <w:rPr>
                <w:rFonts w:ascii="Times New Roman" w:hAnsi="Times New Roman"/>
                <w:sz w:val="28"/>
              </w:rPr>
            </w:pPr>
            <w:r>
              <w:rPr>
                <w:rFonts w:ascii="Times New Roman" w:hAnsi="Times New Roman"/>
                <w:sz w:val="28"/>
              </w:rPr>
              <w:t xml:space="preserve">Простые арифметические задачи </w:t>
            </w:r>
          </w:p>
        </w:tc>
        <w:tc>
          <w:tcPr>
            <w:tcW w:w="2516" w:type="dxa"/>
            <w:tcBorders>
              <w:top w:val="single" w:sz="4" w:space="0" w:color="auto"/>
              <w:left w:val="single" w:sz="4" w:space="0" w:color="auto"/>
              <w:bottom w:val="single" w:sz="4" w:space="0" w:color="auto"/>
              <w:right w:val="single" w:sz="4" w:space="0" w:color="auto"/>
            </w:tcBorders>
          </w:tcPr>
          <w:p w:rsidR="008A07B2" w:rsidRDefault="008A07B2">
            <w:pPr>
              <w:suppressAutoHyphens w:val="0"/>
              <w:spacing w:line="360" w:lineRule="auto"/>
              <w:jc w:val="center"/>
              <w:rPr>
                <w:rFonts w:ascii="Times New Roman" w:hAnsi="Times New Roman"/>
                <w:b/>
                <w:sz w:val="28"/>
              </w:rPr>
            </w:pPr>
          </w:p>
          <w:p w:rsidR="008A07B2" w:rsidRDefault="00685F59">
            <w:pPr>
              <w:suppressAutoHyphens w:val="0"/>
              <w:spacing w:line="360" w:lineRule="auto"/>
              <w:jc w:val="center"/>
              <w:rPr>
                <w:rFonts w:ascii="Times New Roman" w:hAnsi="Times New Roman"/>
                <w:b/>
                <w:sz w:val="28"/>
              </w:rPr>
            </w:pPr>
            <w:r>
              <w:rPr>
                <w:rFonts w:ascii="Times New Roman" w:hAnsi="Times New Roman"/>
                <w:b/>
                <w:sz w:val="28"/>
              </w:rPr>
              <w:t>8</w:t>
            </w:r>
          </w:p>
        </w:tc>
      </w:tr>
      <w:tr w:rsidR="008A07B2">
        <w:tc>
          <w:tcPr>
            <w:tcW w:w="957" w:type="dxa"/>
            <w:tcBorders>
              <w:top w:val="single" w:sz="4" w:space="0" w:color="auto"/>
              <w:left w:val="single" w:sz="4" w:space="0" w:color="auto"/>
              <w:bottom w:val="single" w:sz="4" w:space="0" w:color="auto"/>
              <w:right w:val="single" w:sz="4" w:space="0" w:color="auto"/>
            </w:tcBorders>
            <w:hideMark/>
          </w:tcPr>
          <w:p w:rsidR="008A07B2" w:rsidRDefault="00685F59">
            <w:pPr>
              <w:suppressAutoHyphens w:val="0"/>
              <w:spacing w:line="360" w:lineRule="auto"/>
              <w:jc w:val="both"/>
              <w:rPr>
                <w:rFonts w:ascii="Times New Roman" w:hAnsi="Times New Roman"/>
                <w:sz w:val="28"/>
              </w:rPr>
            </w:pPr>
            <w:r>
              <w:rPr>
                <w:rFonts w:ascii="Times New Roman" w:hAnsi="Times New Roman"/>
                <w:sz w:val="28"/>
              </w:rPr>
              <w:t>11.</w:t>
            </w:r>
          </w:p>
        </w:tc>
        <w:tc>
          <w:tcPr>
            <w:tcW w:w="6948" w:type="dxa"/>
            <w:tcBorders>
              <w:top w:val="single" w:sz="4" w:space="0" w:color="auto"/>
              <w:left w:val="single" w:sz="4" w:space="0" w:color="auto"/>
              <w:bottom w:val="single" w:sz="4" w:space="0" w:color="auto"/>
              <w:right w:val="single" w:sz="4" w:space="0" w:color="auto"/>
            </w:tcBorders>
            <w:hideMark/>
          </w:tcPr>
          <w:p w:rsidR="008A07B2" w:rsidRDefault="00685F59">
            <w:pPr>
              <w:suppressAutoHyphens w:val="0"/>
              <w:spacing w:line="360" w:lineRule="auto"/>
              <w:jc w:val="both"/>
              <w:rPr>
                <w:rFonts w:ascii="Times New Roman" w:hAnsi="Times New Roman"/>
                <w:sz w:val="28"/>
              </w:rPr>
            </w:pPr>
            <w:r>
              <w:rPr>
                <w:rFonts w:ascii="Times New Roman" w:hAnsi="Times New Roman"/>
                <w:sz w:val="28"/>
              </w:rPr>
              <w:t>Составные арифметические задачи</w:t>
            </w:r>
          </w:p>
        </w:tc>
        <w:tc>
          <w:tcPr>
            <w:tcW w:w="2516" w:type="dxa"/>
            <w:tcBorders>
              <w:top w:val="single" w:sz="4" w:space="0" w:color="auto"/>
              <w:left w:val="single" w:sz="4" w:space="0" w:color="auto"/>
              <w:bottom w:val="single" w:sz="4" w:space="0" w:color="auto"/>
              <w:right w:val="single" w:sz="4" w:space="0" w:color="auto"/>
            </w:tcBorders>
          </w:tcPr>
          <w:p w:rsidR="008A07B2" w:rsidRDefault="008A07B2">
            <w:pPr>
              <w:suppressAutoHyphens w:val="0"/>
              <w:spacing w:line="360" w:lineRule="auto"/>
              <w:jc w:val="center"/>
              <w:rPr>
                <w:rFonts w:ascii="Times New Roman" w:hAnsi="Times New Roman"/>
                <w:b/>
                <w:sz w:val="28"/>
              </w:rPr>
            </w:pPr>
          </w:p>
          <w:p w:rsidR="008A07B2" w:rsidRDefault="00685F59">
            <w:pPr>
              <w:suppressAutoHyphens w:val="0"/>
              <w:spacing w:line="360" w:lineRule="auto"/>
              <w:jc w:val="center"/>
              <w:rPr>
                <w:rFonts w:ascii="Times New Roman" w:hAnsi="Times New Roman"/>
                <w:b/>
                <w:sz w:val="28"/>
              </w:rPr>
            </w:pPr>
            <w:r>
              <w:rPr>
                <w:rFonts w:ascii="Times New Roman" w:hAnsi="Times New Roman"/>
                <w:b/>
                <w:sz w:val="28"/>
              </w:rPr>
              <w:t>5</w:t>
            </w:r>
          </w:p>
        </w:tc>
      </w:tr>
      <w:tr w:rsidR="008A07B2">
        <w:tc>
          <w:tcPr>
            <w:tcW w:w="957" w:type="dxa"/>
            <w:tcBorders>
              <w:top w:val="single" w:sz="4" w:space="0" w:color="auto"/>
              <w:left w:val="single" w:sz="4" w:space="0" w:color="auto"/>
              <w:bottom w:val="single" w:sz="4" w:space="0" w:color="auto"/>
              <w:right w:val="single" w:sz="4" w:space="0" w:color="auto"/>
            </w:tcBorders>
            <w:hideMark/>
          </w:tcPr>
          <w:p w:rsidR="008A07B2" w:rsidRDefault="00685F59">
            <w:pPr>
              <w:suppressAutoHyphens w:val="0"/>
              <w:spacing w:line="360" w:lineRule="auto"/>
              <w:jc w:val="both"/>
              <w:rPr>
                <w:rFonts w:ascii="Times New Roman" w:hAnsi="Times New Roman"/>
                <w:sz w:val="28"/>
              </w:rPr>
            </w:pPr>
            <w:r>
              <w:rPr>
                <w:rFonts w:ascii="Times New Roman" w:hAnsi="Times New Roman"/>
                <w:sz w:val="28"/>
              </w:rPr>
              <w:lastRenderedPageBreak/>
              <w:t>12.</w:t>
            </w:r>
          </w:p>
        </w:tc>
        <w:tc>
          <w:tcPr>
            <w:tcW w:w="6948" w:type="dxa"/>
            <w:tcBorders>
              <w:top w:val="single" w:sz="4" w:space="0" w:color="auto"/>
              <w:left w:val="single" w:sz="4" w:space="0" w:color="auto"/>
              <w:bottom w:val="single" w:sz="4" w:space="0" w:color="auto"/>
              <w:right w:val="single" w:sz="4" w:space="0" w:color="auto"/>
            </w:tcBorders>
          </w:tcPr>
          <w:p w:rsidR="008A07B2" w:rsidRDefault="00685F59">
            <w:pPr>
              <w:tabs>
                <w:tab w:val="left" w:pos="34"/>
              </w:tabs>
              <w:suppressAutoHyphens w:val="0"/>
              <w:spacing w:line="360" w:lineRule="auto"/>
              <w:ind w:left="34"/>
              <w:contextualSpacing/>
              <w:jc w:val="both"/>
              <w:rPr>
                <w:rFonts w:ascii="Times New Roman" w:hAnsi="Times New Roman"/>
                <w:sz w:val="28"/>
              </w:rPr>
            </w:pPr>
            <w:r>
              <w:rPr>
                <w:rFonts w:ascii="Times New Roman" w:hAnsi="Times New Roman"/>
                <w:sz w:val="28"/>
              </w:rPr>
              <w:t>Повторение</w:t>
            </w:r>
          </w:p>
          <w:p w:rsidR="008A07B2" w:rsidRDefault="008A07B2">
            <w:pPr>
              <w:suppressAutoHyphens w:val="0"/>
              <w:spacing w:line="360" w:lineRule="auto"/>
              <w:jc w:val="both"/>
              <w:rPr>
                <w:rFonts w:ascii="Times New Roman" w:hAnsi="Times New Roman"/>
                <w:sz w:val="28"/>
              </w:rPr>
            </w:pPr>
          </w:p>
        </w:tc>
        <w:tc>
          <w:tcPr>
            <w:tcW w:w="2516" w:type="dxa"/>
            <w:tcBorders>
              <w:top w:val="single" w:sz="4" w:space="0" w:color="auto"/>
              <w:left w:val="single" w:sz="4" w:space="0" w:color="auto"/>
              <w:bottom w:val="single" w:sz="4" w:space="0" w:color="auto"/>
              <w:right w:val="single" w:sz="4" w:space="0" w:color="auto"/>
            </w:tcBorders>
            <w:hideMark/>
          </w:tcPr>
          <w:p w:rsidR="008A07B2" w:rsidRDefault="00685F59">
            <w:pPr>
              <w:suppressAutoHyphens w:val="0"/>
              <w:spacing w:line="360" w:lineRule="auto"/>
              <w:jc w:val="center"/>
              <w:rPr>
                <w:rFonts w:ascii="Times New Roman" w:hAnsi="Times New Roman"/>
                <w:b/>
                <w:sz w:val="28"/>
              </w:rPr>
            </w:pPr>
            <w:r>
              <w:rPr>
                <w:rFonts w:ascii="Times New Roman" w:hAnsi="Times New Roman"/>
                <w:b/>
                <w:sz w:val="28"/>
              </w:rPr>
              <w:t>7</w:t>
            </w:r>
          </w:p>
        </w:tc>
      </w:tr>
      <w:tr w:rsidR="008A07B2">
        <w:tc>
          <w:tcPr>
            <w:tcW w:w="957" w:type="dxa"/>
            <w:tcBorders>
              <w:top w:val="single" w:sz="4" w:space="0" w:color="auto"/>
              <w:left w:val="single" w:sz="4" w:space="0" w:color="auto"/>
              <w:bottom w:val="single" w:sz="4" w:space="0" w:color="auto"/>
              <w:right w:val="single" w:sz="4" w:space="0" w:color="auto"/>
            </w:tcBorders>
            <w:hideMark/>
          </w:tcPr>
          <w:p w:rsidR="008A07B2" w:rsidRDefault="00685F59">
            <w:pPr>
              <w:suppressAutoHyphens w:val="0"/>
              <w:spacing w:line="360" w:lineRule="auto"/>
              <w:jc w:val="both"/>
              <w:rPr>
                <w:rFonts w:ascii="Times New Roman" w:hAnsi="Times New Roman"/>
                <w:sz w:val="28"/>
              </w:rPr>
            </w:pPr>
            <w:r>
              <w:rPr>
                <w:rFonts w:ascii="Times New Roman" w:hAnsi="Times New Roman"/>
                <w:sz w:val="28"/>
              </w:rPr>
              <w:t>13.</w:t>
            </w:r>
          </w:p>
        </w:tc>
        <w:tc>
          <w:tcPr>
            <w:tcW w:w="6948" w:type="dxa"/>
            <w:tcBorders>
              <w:top w:val="single" w:sz="4" w:space="0" w:color="auto"/>
              <w:left w:val="single" w:sz="4" w:space="0" w:color="auto"/>
              <w:bottom w:val="single" w:sz="4" w:space="0" w:color="auto"/>
              <w:right w:val="single" w:sz="4" w:space="0" w:color="auto"/>
            </w:tcBorders>
            <w:hideMark/>
          </w:tcPr>
          <w:p w:rsidR="008A07B2" w:rsidRDefault="00685F59">
            <w:pPr>
              <w:tabs>
                <w:tab w:val="left" w:pos="34"/>
              </w:tabs>
              <w:suppressAutoHyphens w:val="0"/>
              <w:spacing w:line="360" w:lineRule="auto"/>
              <w:ind w:left="34"/>
              <w:contextualSpacing/>
              <w:jc w:val="both"/>
              <w:rPr>
                <w:rFonts w:ascii="Times New Roman" w:hAnsi="Times New Roman"/>
                <w:sz w:val="28"/>
              </w:rPr>
            </w:pPr>
            <w:r>
              <w:rPr>
                <w:rFonts w:ascii="Times New Roman" w:hAnsi="Times New Roman"/>
                <w:sz w:val="28"/>
              </w:rPr>
              <w:t>Геометрический материал</w:t>
            </w:r>
          </w:p>
        </w:tc>
        <w:tc>
          <w:tcPr>
            <w:tcW w:w="2516" w:type="dxa"/>
            <w:tcBorders>
              <w:top w:val="single" w:sz="4" w:space="0" w:color="auto"/>
              <w:left w:val="single" w:sz="4" w:space="0" w:color="auto"/>
              <w:bottom w:val="single" w:sz="4" w:space="0" w:color="auto"/>
              <w:right w:val="single" w:sz="4" w:space="0" w:color="auto"/>
            </w:tcBorders>
            <w:hideMark/>
          </w:tcPr>
          <w:p w:rsidR="008A07B2" w:rsidRDefault="00685F59">
            <w:pPr>
              <w:suppressAutoHyphens w:val="0"/>
              <w:spacing w:line="360" w:lineRule="auto"/>
              <w:jc w:val="center"/>
              <w:rPr>
                <w:rFonts w:ascii="Times New Roman" w:hAnsi="Times New Roman"/>
                <w:b/>
                <w:sz w:val="28"/>
              </w:rPr>
            </w:pPr>
            <w:r>
              <w:rPr>
                <w:rFonts w:ascii="Times New Roman" w:hAnsi="Times New Roman"/>
                <w:b/>
                <w:sz w:val="28"/>
              </w:rPr>
              <w:t>18</w:t>
            </w:r>
          </w:p>
        </w:tc>
      </w:tr>
      <w:tr w:rsidR="008A07B2">
        <w:tc>
          <w:tcPr>
            <w:tcW w:w="957" w:type="dxa"/>
            <w:tcBorders>
              <w:top w:val="single" w:sz="4" w:space="0" w:color="auto"/>
              <w:left w:val="single" w:sz="4" w:space="0" w:color="auto"/>
              <w:bottom w:val="single" w:sz="4" w:space="0" w:color="auto"/>
              <w:right w:val="single" w:sz="4" w:space="0" w:color="auto"/>
            </w:tcBorders>
          </w:tcPr>
          <w:p w:rsidR="008A07B2" w:rsidRDefault="008A07B2">
            <w:pPr>
              <w:suppressAutoHyphens w:val="0"/>
              <w:spacing w:line="360" w:lineRule="auto"/>
              <w:jc w:val="both"/>
              <w:rPr>
                <w:rFonts w:ascii="Times New Roman" w:hAnsi="Times New Roman"/>
                <w:b/>
                <w:sz w:val="28"/>
              </w:rPr>
            </w:pPr>
          </w:p>
        </w:tc>
        <w:tc>
          <w:tcPr>
            <w:tcW w:w="6948" w:type="dxa"/>
            <w:tcBorders>
              <w:top w:val="single" w:sz="4" w:space="0" w:color="auto"/>
              <w:left w:val="single" w:sz="4" w:space="0" w:color="auto"/>
              <w:bottom w:val="single" w:sz="4" w:space="0" w:color="auto"/>
              <w:right w:val="single" w:sz="4" w:space="0" w:color="auto"/>
            </w:tcBorders>
            <w:hideMark/>
          </w:tcPr>
          <w:p w:rsidR="008A07B2" w:rsidRDefault="00685F59">
            <w:pPr>
              <w:tabs>
                <w:tab w:val="left" w:pos="34"/>
              </w:tabs>
              <w:suppressAutoHyphens w:val="0"/>
              <w:spacing w:line="360" w:lineRule="auto"/>
              <w:ind w:left="34"/>
              <w:contextualSpacing/>
              <w:jc w:val="both"/>
              <w:rPr>
                <w:rFonts w:ascii="Times New Roman" w:hAnsi="Times New Roman"/>
                <w:b/>
                <w:sz w:val="28"/>
              </w:rPr>
            </w:pPr>
            <w:r>
              <w:rPr>
                <w:rFonts w:ascii="Times New Roman" w:hAnsi="Times New Roman"/>
                <w:b/>
                <w:sz w:val="28"/>
              </w:rPr>
              <w:t>ИТОГО:</w:t>
            </w:r>
          </w:p>
        </w:tc>
        <w:tc>
          <w:tcPr>
            <w:tcW w:w="2516" w:type="dxa"/>
            <w:tcBorders>
              <w:top w:val="single" w:sz="4" w:space="0" w:color="auto"/>
              <w:left w:val="single" w:sz="4" w:space="0" w:color="auto"/>
              <w:bottom w:val="single" w:sz="4" w:space="0" w:color="auto"/>
              <w:right w:val="single" w:sz="4" w:space="0" w:color="auto"/>
            </w:tcBorders>
            <w:hideMark/>
          </w:tcPr>
          <w:p w:rsidR="008A07B2" w:rsidRDefault="00685F59">
            <w:pPr>
              <w:suppressAutoHyphens w:val="0"/>
              <w:spacing w:line="360" w:lineRule="auto"/>
              <w:jc w:val="center"/>
              <w:rPr>
                <w:rFonts w:ascii="Times New Roman" w:hAnsi="Times New Roman"/>
                <w:b/>
                <w:sz w:val="28"/>
              </w:rPr>
            </w:pPr>
            <w:r>
              <w:rPr>
                <w:rFonts w:ascii="Times New Roman" w:hAnsi="Times New Roman"/>
                <w:b/>
                <w:sz w:val="28"/>
              </w:rPr>
              <w:t>102 ч</w:t>
            </w:r>
          </w:p>
        </w:tc>
      </w:tr>
    </w:tbl>
    <w:p w:rsidR="008A07B2" w:rsidRDefault="008A07B2">
      <w:pPr>
        <w:suppressAutoHyphens w:val="0"/>
        <w:spacing w:line="360" w:lineRule="auto"/>
        <w:rPr>
          <w:rFonts w:ascii="Times New Roman" w:hAnsi="Times New Roman"/>
          <w:sz w:val="28"/>
        </w:rPr>
      </w:pPr>
    </w:p>
    <w:p w:rsidR="008A07B2" w:rsidRDefault="008A07B2">
      <w:pPr>
        <w:spacing w:line="360" w:lineRule="auto"/>
        <w:ind w:firstLine="708"/>
        <w:rPr>
          <w:sz w:val="28"/>
        </w:rPr>
      </w:pPr>
    </w:p>
    <w:sectPr w:rsidR="008A07B2" w:rsidSect="0088026C">
      <w:pgSz w:w="11906" w:h="16838" w:code="9"/>
      <w:pgMar w:top="1134" w:right="850" w:bottom="1134" w:left="1701" w:header="708" w:footer="708"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PragmaticaC">
    <w:panose1 w:val="00000000000000000000"/>
    <w:charset w:val="00"/>
    <w:family w:val="roman"/>
    <w:notTrueType/>
    <w:pitch w:val="default"/>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5A7080"/>
    <w:multiLevelType w:val="hybridMultilevel"/>
    <w:tmpl w:val="CACCAD94"/>
    <w:lvl w:ilvl="0" w:tplc="04190001">
      <w:start w:val="1"/>
      <w:numFmt w:val="bullet"/>
      <w:lvlText w:val=""/>
      <w:lvlJc w:val="left"/>
      <w:pPr>
        <w:tabs>
          <w:tab w:val="left" w:pos="720"/>
        </w:tabs>
        <w:ind w:left="720" w:hanging="360"/>
      </w:pPr>
      <w:rPr>
        <w:rFonts w:ascii="Symbol" w:hAnsi="Symbol"/>
      </w:rPr>
    </w:lvl>
    <w:lvl w:ilvl="1" w:tplc="04190003">
      <w:start w:val="1"/>
      <w:numFmt w:val="bullet"/>
      <w:lvlText w:val="o"/>
      <w:lvlJc w:val="left"/>
      <w:pPr>
        <w:tabs>
          <w:tab w:val="left" w:pos="1440"/>
        </w:tabs>
        <w:ind w:left="1440" w:hanging="360"/>
      </w:pPr>
      <w:rPr>
        <w:rFonts w:ascii="Courier New" w:hAnsi="Courier New"/>
      </w:rPr>
    </w:lvl>
    <w:lvl w:ilvl="2" w:tplc="04190005">
      <w:start w:val="1"/>
      <w:numFmt w:val="bullet"/>
      <w:lvlText w:val=""/>
      <w:lvlJc w:val="left"/>
      <w:pPr>
        <w:tabs>
          <w:tab w:val="left" w:pos="2160"/>
        </w:tabs>
        <w:ind w:left="2160" w:hanging="360"/>
      </w:pPr>
      <w:rPr>
        <w:rFonts w:ascii="Wingdings" w:hAnsi="Wingdings"/>
      </w:rPr>
    </w:lvl>
    <w:lvl w:ilvl="3" w:tplc="04190001">
      <w:start w:val="1"/>
      <w:numFmt w:val="bullet"/>
      <w:lvlText w:val=""/>
      <w:lvlJc w:val="left"/>
      <w:pPr>
        <w:tabs>
          <w:tab w:val="left" w:pos="2880"/>
        </w:tabs>
        <w:ind w:left="2880" w:hanging="360"/>
      </w:pPr>
      <w:rPr>
        <w:rFonts w:ascii="Symbol" w:hAnsi="Symbol"/>
      </w:rPr>
    </w:lvl>
    <w:lvl w:ilvl="4" w:tplc="04190003">
      <w:start w:val="1"/>
      <w:numFmt w:val="bullet"/>
      <w:lvlText w:val="o"/>
      <w:lvlJc w:val="left"/>
      <w:pPr>
        <w:tabs>
          <w:tab w:val="left" w:pos="3600"/>
        </w:tabs>
        <w:ind w:left="3600" w:hanging="360"/>
      </w:pPr>
      <w:rPr>
        <w:rFonts w:ascii="Courier New" w:hAnsi="Courier New"/>
      </w:rPr>
    </w:lvl>
    <w:lvl w:ilvl="5" w:tplc="04190005">
      <w:start w:val="1"/>
      <w:numFmt w:val="bullet"/>
      <w:lvlText w:val=""/>
      <w:lvlJc w:val="left"/>
      <w:pPr>
        <w:tabs>
          <w:tab w:val="left" w:pos="4320"/>
        </w:tabs>
        <w:ind w:left="4320" w:hanging="360"/>
      </w:pPr>
      <w:rPr>
        <w:rFonts w:ascii="Wingdings" w:hAnsi="Wingdings"/>
      </w:rPr>
    </w:lvl>
    <w:lvl w:ilvl="6" w:tplc="04190001">
      <w:start w:val="1"/>
      <w:numFmt w:val="bullet"/>
      <w:lvlText w:val=""/>
      <w:lvlJc w:val="left"/>
      <w:pPr>
        <w:tabs>
          <w:tab w:val="left" w:pos="5040"/>
        </w:tabs>
        <w:ind w:left="5040" w:hanging="360"/>
      </w:pPr>
      <w:rPr>
        <w:rFonts w:ascii="Symbol" w:hAnsi="Symbol"/>
      </w:rPr>
    </w:lvl>
    <w:lvl w:ilvl="7" w:tplc="04190003">
      <w:start w:val="1"/>
      <w:numFmt w:val="bullet"/>
      <w:lvlText w:val="o"/>
      <w:lvlJc w:val="left"/>
      <w:pPr>
        <w:tabs>
          <w:tab w:val="left" w:pos="5760"/>
        </w:tabs>
        <w:ind w:left="5760" w:hanging="360"/>
      </w:pPr>
      <w:rPr>
        <w:rFonts w:ascii="Courier New" w:hAnsi="Courier New"/>
      </w:rPr>
    </w:lvl>
    <w:lvl w:ilvl="8" w:tplc="04190005">
      <w:start w:val="1"/>
      <w:numFmt w:val="bullet"/>
      <w:lvlText w:val=""/>
      <w:lvlJc w:val="left"/>
      <w:pPr>
        <w:tabs>
          <w:tab w:val="left" w:pos="6480"/>
        </w:tabs>
        <w:ind w:left="6480" w:hanging="360"/>
      </w:pPr>
      <w:rPr>
        <w:rFonts w:ascii="Wingdings" w:hAnsi="Wingdings"/>
      </w:rPr>
    </w:lvl>
  </w:abstractNum>
  <w:abstractNum w:abstractNumId="1">
    <w:nsid w:val="3BAC6BC6"/>
    <w:multiLevelType w:val="hybridMultilevel"/>
    <w:tmpl w:val="95521754"/>
    <w:lvl w:ilvl="0" w:tplc="04190001">
      <w:start w:val="1"/>
      <w:numFmt w:val="bullet"/>
      <w:lvlText w:val=""/>
      <w:lvlJc w:val="left"/>
      <w:pPr>
        <w:tabs>
          <w:tab w:val="left" w:pos="720"/>
        </w:tabs>
        <w:ind w:left="720" w:hanging="360"/>
      </w:pPr>
      <w:rPr>
        <w:rFonts w:ascii="Symbol" w:hAnsi="Symbol"/>
      </w:rPr>
    </w:lvl>
    <w:lvl w:ilvl="1" w:tplc="04190003">
      <w:start w:val="1"/>
      <w:numFmt w:val="bullet"/>
      <w:lvlText w:val="o"/>
      <w:lvlJc w:val="left"/>
      <w:pPr>
        <w:tabs>
          <w:tab w:val="left" w:pos="1440"/>
        </w:tabs>
        <w:ind w:left="1440" w:hanging="360"/>
      </w:pPr>
      <w:rPr>
        <w:rFonts w:ascii="Courier New" w:hAnsi="Courier New"/>
      </w:rPr>
    </w:lvl>
    <w:lvl w:ilvl="2" w:tplc="04190005">
      <w:start w:val="1"/>
      <w:numFmt w:val="bullet"/>
      <w:lvlText w:val=""/>
      <w:lvlJc w:val="left"/>
      <w:pPr>
        <w:tabs>
          <w:tab w:val="left" w:pos="2160"/>
        </w:tabs>
        <w:ind w:left="2160" w:hanging="360"/>
      </w:pPr>
      <w:rPr>
        <w:rFonts w:ascii="Wingdings" w:hAnsi="Wingdings"/>
      </w:rPr>
    </w:lvl>
    <w:lvl w:ilvl="3" w:tplc="04190001">
      <w:start w:val="1"/>
      <w:numFmt w:val="bullet"/>
      <w:lvlText w:val=""/>
      <w:lvlJc w:val="left"/>
      <w:pPr>
        <w:tabs>
          <w:tab w:val="left" w:pos="2880"/>
        </w:tabs>
        <w:ind w:left="2880" w:hanging="360"/>
      </w:pPr>
      <w:rPr>
        <w:rFonts w:ascii="Symbol" w:hAnsi="Symbol"/>
      </w:rPr>
    </w:lvl>
    <w:lvl w:ilvl="4" w:tplc="04190003">
      <w:start w:val="1"/>
      <w:numFmt w:val="bullet"/>
      <w:lvlText w:val="o"/>
      <w:lvlJc w:val="left"/>
      <w:pPr>
        <w:tabs>
          <w:tab w:val="left" w:pos="3600"/>
        </w:tabs>
        <w:ind w:left="3600" w:hanging="360"/>
      </w:pPr>
      <w:rPr>
        <w:rFonts w:ascii="Courier New" w:hAnsi="Courier New"/>
      </w:rPr>
    </w:lvl>
    <w:lvl w:ilvl="5" w:tplc="04190005">
      <w:start w:val="1"/>
      <w:numFmt w:val="bullet"/>
      <w:lvlText w:val=""/>
      <w:lvlJc w:val="left"/>
      <w:pPr>
        <w:tabs>
          <w:tab w:val="left" w:pos="4320"/>
        </w:tabs>
        <w:ind w:left="4320" w:hanging="360"/>
      </w:pPr>
      <w:rPr>
        <w:rFonts w:ascii="Wingdings" w:hAnsi="Wingdings"/>
      </w:rPr>
    </w:lvl>
    <w:lvl w:ilvl="6" w:tplc="04190001">
      <w:start w:val="1"/>
      <w:numFmt w:val="bullet"/>
      <w:lvlText w:val=""/>
      <w:lvlJc w:val="left"/>
      <w:pPr>
        <w:tabs>
          <w:tab w:val="left" w:pos="5040"/>
        </w:tabs>
        <w:ind w:left="5040" w:hanging="360"/>
      </w:pPr>
      <w:rPr>
        <w:rFonts w:ascii="Symbol" w:hAnsi="Symbol"/>
      </w:rPr>
    </w:lvl>
    <w:lvl w:ilvl="7" w:tplc="04190003">
      <w:start w:val="1"/>
      <w:numFmt w:val="bullet"/>
      <w:lvlText w:val="o"/>
      <w:lvlJc w:val="left"/>
      <w:pPr>
        <w:tabs>
          <w:tab w:val="left" w:pos="5760"/>
        </w:tabs>
        <w:ind w:left="5760" w:hanging="360"/>
      </w:pPr>
      <w:rPr>
        <w:rFonts w:ascii="Courier New" w:hAnsi="Courier New"/>
      </w:rPr>
    </w:lvl>
    <w:lvl w:ilvl="8" w:tplc="04190005">
      <w:start w:val="1"/>
      <w:numFmt w:val="bullet"/>
      <w:lvlText w:val=""/>
      <w:lvlJc w:val="left"/>
      <w:pPr>
        <w:tabs>
          <w:tab w:val="left" w:pos="6480"/>
        </w:tabs>
        <w:ind w:left="6480" w:hanging="360"/>
      </w:pPr>
      <w:rPr>
        <w:rFonts w:ascii="Wingdings" w:hAnsi="Wingdings"/>
      </w:rPr>
    </w:lvl>
  </w:abstractNum>
  <w:abstractNum w:abstractNumId="2">
    <w:nsid w:val="46D76E3A"/>
    <w:multiLevelType w:val="hybridMultilevel"/>
    <w:tmpl w:val="8104E560"/>
    <w:lvl w:ilvl="0" w:tplc="04190001">
      <w:start w:val="1"/>
      <w:numFmt w:val="bullet"/>
      <w:lvlText w:val=""/>
      <w:lvlJc w:val="left"/>
      <w:pPr>
        <w:tabs>
          <w:tab w:val="left" w:pos="720"/>
        </w:tabs>
        <w:ind w:left="720" w:hanging="360"/>
      </w:pPr>
      <w:rPr>
        <w:rFonts w:ascii="Symbol" w:hAnsi="Symbol"/>
      </w:rPr>
    </w:lvl>
    <w:lvl w:ilvl="1" w:tplc="04190003">
      <w:start w:val="1"/>
      <w:numFmt w:val="bullet"/>
      <w:lvlText w:val="o"/>
      <w:lvlJc w:val="left"/>
      <w:pPr>
        <w:tabs>
          <w:tab w:val="left" w:pos="1440"/>
        </w:tabs>
        <w:ind w:left="1440" w:hanging="360"/>
      </w:pPr>
      <w:rPr>
        <w:rFonts w:ascii="Courier New" w:hAnsi="Courier New"/>
      </w:rPr>
    </w:lvl>
    <w:lvl w:ilvl="2" w:tplc="04190005">
      <w:start w:val="1"/>
      <w:numFmt w:val="bullet"/>
      <w:lvlText w:val=""/>
      <w:lvlJc w:val="left"/>
      <w:pPr>
        <w:tabs>
          <w:tab w:val="left" w:pos="2160"/>
        </w:tabs>
        <w:ind w:left="2160" w:hanging="360"/>
      </w:pPr>
      <w:rPr>
        <w:rFonts w:ascii="Wingdings" w:hAnsi="Wingdings"/>
      </w:rPr>
    </w:lvl>
    <w:lvl w:ilvl="3" w:tplc="04190001">
      <w:start w:val="1"/>
      <w:numFmt w:val="bullet"/>
      <w:lvlText w:val=""/>
      <w:lvlJc w:val="left"/>
      <w:pPr>
        <w:tabs>
          <w:tab w:val="left" w:pos="2880"/>
        </w:tabs>
        <w:ind w:left="2880" w:hanging="360"/>
      </w:pPr>
      <w:rPr>
        <w:rFonts w:ascii="Symbol" w:hAnsi="Symbol"/>
      </w:rPr>
    </w:lvl>
    <w:lvl w:ilvl="4" w:tplc="04190003">
      <w:start w:val="1"/>
      <w:numFmt w:val="bullet"/>
      <w:lvlText w:val="o"/>
      <w:lvlJc w:val="left"/>
      <w:pPr>
        <w:tabs>
          <w:tab w:val="left" w:pos="3600"/>
        </w:tabs>
        <w:ind w:left="3600" w:hanging="360"/>
      </w:pPr>
      <w:rPr>
        <w:rFonts w:ascii="Courier New" w:hAnsi="Courier New"/>
      </w:rPr>
    </w:lvl>
    <w:lvl w:ilvl="5" w:tplc="04190005">
      <w:start w:val="1"/>
      <w:numFmt w:val="bullet"/>
      <w:lvlText w:val=""/>
      <w:lvlJc w:val="left"/>
      <w:pPr>
        <w:tabs>
          <w:tab w:val="left" w:pos="4320"/>
        </w:tabs>
        <w:ind w:left="4320" w:hanging="360"/>
      </w:pPr>
      <w:rPr>
        <w:rFonts w:ascii="Wingdings" w:hAnsi="Wingdings"/>
      </w:rPr>
    </w:lvl>
    <w:lvl w:ilvl="6" w:tplc="04190001">
      <w:start w:val="1"/>
      <w:numFmt w:val="bullet"/>
      <w:lvlText w:val=""/>
      <w:lvlJc w:val="left"/>
      <w:pPr>
        <w:tabs>
          <w:tab w:val="left" w:pos="5040"/>
        </w:tabs>
        <w:ind w:left="5040" w:hanging="360"/>
      </w:pPr>
      <w:rPr>
        <w:rFonts w:ascii="Symbol" w:hAnsi="Symbol"/>
      </w:rPr>
    </w:lvl>
    <w:lvl w:ilvl="7" w:tplc="04190003">
      <w:start w:val="1"/>
      <w:numFmt w:val="bullet"/>
      <w:lvlText w:val="o"/>
      <w:lvlJc w:val="left"/>
      <w:pPr>
        <w:tabs>
          <w:tab w:val="left" w:pos="5760"/>
        </w:tabs>
        <w:ind w:left="5760" w:hanging="360"/>
      </w:pPr>
      <w:rPr>
        <w:rFonts w:ascii="Courier New" w:hAnsi="Courier New"/>
      </w:rPr>
    </w:lvl>
    <w:lvl w:ilvl="8" w:tplc="04190005">
      <w:start w:val="1"/>
      <w:numFmt w:val="bullet"/>
      <w:lvlText w:val=""/>
      <w:lvlJc w:val="left"/>
      <w:pPr>
        <w:tabs>
          <w:tab w:val="left" w:pos="6480"/>
        </w:tabs>
        <w:ind w:left="6480" w:hanging="360"/>
      </w:pPr>
      <w:rPr>
        <w:rFonts w:ascii="Wingdings" w:hAnsi="Wingdings"/>
      </w:rPr>
    </w:lvl>
  </w:abstractNum>
  <w:abstractNum w:abstractNumId="3">
    <w:nsid w:val="478F0D0C"/>
    <w:multiLevelType w:val="hybridMultilevel"/>
    <w:tmpl w:val="AA2E4980"/>
    <w:lvl w:ilvl="0" w:tplc="04190001">
      <w:start w:val="1"/>
      <w:numFmt w:val="bullet"/>
      <w:lvlText w:val=""/>
      <w:lvlJc w:val="left"/>
      <w:pPr>
        <w:tabs>
          <w:tab w:val="left" w:pos="720"/>
        </w:tabs>
        <w:ind w:left="720" w:hanging="360"/>
      </w:pPr>
      <w:rPr>
        <w:rFonts w:ascii="Symbol" w:hAnsi="Symbol"/>
      </w:rPr>
    </w:lvl>
    <w:lvl w:ilvl="1" w:tplc="04190003">
      <w:start w:val="1"/>
      <w:numFmt w:val="bullet"/>
      <w:lvlText w:val="o"/>
      <w:lvlJc w:val="left"/>
      <w:pPr>
        <w:tabs>
          <w:tab w:val="left" w:pos="1440"/>
        </w:tabs>
        <w:ind w:left="1440" w:hanging="360"/>
      </w:pPr>
      <w:rPr>
        <w:rFonts w:ascii="Courier New" w:hAnsi="Courier New"/>
      </w:rPr>
    </w:lvl>
    <w:lvl w:ilvl="2" w:tplc="04190005">
      <w:start w:val="1"/>
      <w:numFmt w:val="bullet"/>
      <w:lvlText w:val=""/>
      <w:lvlJc w:val="left"/>
      <w:pPr>
        <w:tabs>
          <w:tab w:val="left" w:pos="2160"/>
        </w:tabs>
        <w:ind w:left="2160" w:hanging="360"/>
      </w:pPr>
      <w:rPr>
        <w:rFonts w:ascii="Wingdings" w:hAnsi="Wingdings"/>
      </w:rPr>
    </w:lvl>
    <w:lvl w:ilvl="3" w:tplc="04190001">
      <w:start w:val="1"/>
      <w:numFmt w:val="bullet"/>
      <w:lvlText w:val=""/>
      <w:lvlJc w:val="left"/>
      <w:pPr>
        <w:tabs>
          <w:tab w:val="left" w:pos="2880"/>
        </w:tabs>
        <w:ind w:left="2880" w:hanging="360"/>
      </w:pPr>
      <w:rPr>
        <w:rFonts w:ascii="Symbol" w:hAnsi="Symbol"/>
      </w:rPr>
    </w:lvl>
    <w:lvl w:ilvl="4" w:tplc="04190003">
      <w:start w:val="1"/>
      <w:numFmt w:val="bullet"/>
      <w:lvlText w:val="o"/>
      <w:lvlJc w:val="left"/>
      <w:pPr>
        <w:tabs>
          <w:tab w:val="left" w:pos="3600"/>
        </w:tabs>
        <w:ind w:left="3600" w:hanging="360"/>
      </w:pPr>
      <w:rPr>
        <w:rFonts w:ascii="Courier New" w:hAnsi="Courier New"/>
      </w:rPr>
    </w:lvl>
    <w:lvl w:ilvl="5" w:tplc="04190005">
      <w:start w:val="1"/>
      <w:numFmt w:val="bullet"/>
      <w:lvlText w:val=""/>
      <w:lvlJc w:val="left"/>
      <w:pPr>
        <w:tabs>
          <w:tab w:val="left" w:pos="4320"/>
        </w:tabs>
        <w:ind w:left="4320" w:hanging="360"/>
      </w:pPr>
      <w:rPr>
        <w:rFonts w:ascii="Wingdings" w:hAnsi="Wingdings"/>
      </w:rPr>
    </w:lvl>
    <w:lvl w:ilvl="6" w:tplc="04190001">
      <w:start w:val="1"/>
      <w:numFmt w:val="bullet"/>
      <w:lvlText w:val=""/>
      <w:lvlJc w:val="left"/>
      <w:pPr>
        <w:tabs>
          <w:tab w:val="left" w:pos="5040"/>
        </w:tabs>
        <w:ind w:left="5040" w:hanging="360"/>
      </w:pPr>
      <w:rPr>
        <w:rFonts w:ascii="Symbol" w:hAnsi="Symbol"/>
      </w:rPr>
    </w:lvl>
    <w:lvl w:ilvl="7" w:tplc="04190003">
      <w:start w:val="1"/>
      <w:numFmt w:val="bullet"/>
      <w:lvlText w:val="o"/>
      <w:lvlJc w:val="left"/>
      <w:pPr>
        <w:tabs>
          <w:tab w:val="left" w:pos="5760"/>
        </w:tabs>
        <w:ind w:left="5760" w:hanging="360"/>
      </w:pPr>
      <w:rPr>
        <w:rFonts w:ascii="Courier New" w:hAnsi="Courier New"/>
      </w:rPr>
    </w:lvl>
    <w:lvl w:ilvl="8" w:tplc="04190005">
      <w:start w:val="1"/>
      <w:numFmt w:val="bullet"/>
      <w:lvlText w:val=""/>
      <w:lvlJc w:val="left"/>
      <w:pPr>
        <w:tabs>
          <w:tab w:val="left" w:pos="6480"/>
        </w:tabs>
        <w:ind w:left="6480" w:hanging="360"/>
      </w:pPr>
      <w:rPr>
        <w:rFonts w:ascii="Wingdings" w:hAnsi="Wingdings"/>
      </w:rPr>
    </w:lvl>
  </w:abstractNum>
  <w:abstractNum w:abstractNumId="4">
    <w:nsid w:val="64944B8B"/>
    <w:multiLevelType w:val="hybridMultilevel"/>
    <w:tmpl w:val="997CBB24"/>
    <w:lvl w:ilvl="0" w:tplc="04190001">
      <w:start w:val="1"/>
      <w:numFmt w:val="bullet"/>
      <w:lvlText w:val=""/>
      <w:lvlJc w:val="left"/>
      <w:pPr>
        <w:tabs>
          <w:tab w:val="left" w:pos="720"/>
        </w:tabs>
        <w:ind w:left="720" w:hanging="360"/>
      </w:pPr>
      <w:rPr>
        <w:rFonts w:ascii="Symbol" w:hAnsi="Symbol"/>
      </w:rPr>
    </w:lvl>
    <w:lvl w:ilvl="1" w:tplc="04190003">
      <w:start w:val="1"/>
      <w:numFmt w:val="bullet"/>
      <w:lvlText w:val="o"/>
      <w:lvlJc w:val="left"/>
      <w:pPr>
        <w:tabs>
          <w:tab w:val="left" w:pos="1440"/>
        </w:tabs>
        <w:ind w:left="1440" w:hanging="360"/>
      </w:pPr>
      <w:rPr>
        <w:rFonts w:ascii="Courier New" w:hAnsi="Courier New"/>
      </w:rPr>
    </w:lvl>
    <w:lvl w:ilvl="2" w:tplc="04190005">
      <w:start w:val="1"/>
      <w:numFmt w:val="bullet"/>
      <w:lvlText w:val=""/>
      <w:lvlJc w:val="left"/>
      <w:pPr>
        <w:tabs>
          <w:tab w:val="left" w:pos="2160"/>
        </w:tabs>
        <w:ind w:left="2160" w:hanging="360"/>
      </w:pPr>
      <w:rPr>
        <w:rFonts w:ascii="Wingdings" w:hAnsi="Wingdings"/>
      </w:rPr>
    </w:lvl>
    <w:lvl w:ilvl="3" w:tplc="04190001">
      <w:start w:val="1"/>
      <w:numFmt w:val="bullet"/>
      <w:lvlText w:val=""/>
      <w:lvlJc w:val="left"/>
      <w:pPr>
        <w:tabs>
          <w:tab w:val="left" w:pos="2880"/>
        </w:tabs>
        <w:ind w:left="2880" w:hanging="360"/>
      </w:pPr>
      <w:rPr>
        <w:rFonts w:ascii="Symbol" w:hAnsi="Symbol"/>
      </w:rPr>
    </w:lvl>
    <w:lvl w:ilvl="4" w:tplc="04190003">
      <w:start w:val="1"/>
      <w:numFmt w:val="bullet"/>
      <w:lvlText w:val="o"/>
      <w:lvlJc w:val="left"/>
      <w:pPr>
        <w:tabs>
          <w:tab w:val="left" w:pos="3600"/>
        </w:tabs>
        <w:ind w:left="3600" w:hanging="360"/>
      </w:pPr>
      <w:rPr>
        <w:rFonts w:ascii="Courier New" w:hAnsi="Courier New"/>
      </w:rPr>
    </w:lvl>
    <w:lvl w:ilvl="5" w:tplc="04190005">
      <w:start w:val="1"/>
      <w:numFmt w:val="bullet"/>
      <w:lvlText w:val=""/>
      <w:lvlJc w:val="left"/>
      <w:pPr>
        <w:tabs>
          <w:tab w:val="left" w:pos="4320"/>
        </w:tabs>
        <w:ind w:left="4320" w:hanging="360"/>
      </w:pPr>
      <w:rPr>
        <w:rFonts w:ascii="Wingdings" w:hAnsi="Wingdings"/>
      </w:rPr>
    </w:lvl>
    <w:lvl w:ilvl="6" w:tplc="04190001">
      <w:start w:val="1"/>
      <w:numFmt w:val="bullet"/>
      <w:lvlText w:val=""/>
      <w:lvlJc w:val="left"/>
      <w:pPr>
        <w:tabs>
          <w:tab w:val="left" w:pos="5040"/>
        </w:tabs>
        <w:ind w:left="5040" w:hanging="360"/>
      </w:pPr>
      <w:rPr>
        <w:rFonts w:ascii="Symbol" w:hAnsi="Symbol"/>
      </w:rPr>
    </w:lvl>
    <w:lvl w:ilvl="7" w:tplc="04190003">
      <w:start w:val="1"/>
      <w:numFmt w:val="bullet"/>
      <w:lvlText w:val="o"/>
      <w:lvlJc w:val="left"/>
      <w:pPr>
        <w:tabs>
          <w:tab w:val="left" w:pos="5760"/>
        </w:tabs>
        <w:ind w:left="5760" w:hanging="360"/>
      </w:pPr>
      <w:rPr>
        <w:rFonts w:ascii="Courier New" w:hAnsi="Courier New"/>
      </w:rPr>
    </w:lvl>
    <w:lvl w:ilvl="8" w:tplc="04190005">
      <w:start w:val="1"/>
      <w:numFmt w:val="bullet"/>
      <w:lvlText w:val=""/>
      <w:lvlJc w:val="left"/>
      <w:pPr>
        <w:tabs>
          <w:tab w:val="left" w:pos="6480"/>
        </w:tabs>
        <w:ind w:left="6480" w:hanging="360"/>
      </w:pPr>
      <w:rPr>
        <w:rFonts w:ascii="Wingdings" w:hAnsi="Wingdings"/>
      </w:r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A07B2"/>
    <w:rsid w:val="00027F88"/>
    <w:rsid w:val="00071921"/>
    <w:rsid w:val="002060CF"/>
    <w:rsid w:val="00685F59"/>
    <w:rsid w:val="006948F7"/>
    <w:rsid w:val="0088026C"/>
    <w:rsid w:val="008A07B2"/>
    <w:rsid w:val="00C9614F"/>
    <w:rsid w:val="00F35E0A"/>
    <w:rsid w:val="00FA69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026C"/>
    <w:pPr>
      <w:suppressAutoHyphens/>
      <w:spacing w:after="200" w:line="276" w:lineRule="auto"/>
    </w:pPr>
    <w:rPr>
      <w:color w:val="00000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4TexstOSNOVA1012">
    <w:name w:val="14TexstOSNOVA_10/12"/>
    <w:basedOn w:val="a"/>
    <w:rsid w:val="0088026C"/>
    <w:pPr>
      <w:suppressAutoHyphens w:val="0"/>
      <w:spacing w:after="0" w:line="240" w:lineRule="atLeast"/>
      <w:ind w:firstLine="340"/>
      <w:jc w:val="both"/>
    </w:pPr>
    <w:rPr>
      <w:rFonts w:ascii="PragmaticaC" w:hAnsi="PragmaticaC"/>
      <w:color w:val="000000"/>
      <w:sz w:val="20"/>
    </w:rPr>
  </w:style>
  <w:style w:type="paragraph" w:customStyle="1" w:styleId="p28">
    <w:name w:val="p28"/>
    <w:basedOn w:val="a"/>
    <w:rsid w:val="0088026C"/>
    <w:pPr>
      <w:suppressAutoHyphens w:val="0"/>
      <w:spacing w:before="280" w:after="280" w:line="240" w:lineRule="auto"/>
    </w:pPr>
    <w:rPr>
      <w:rFonts w:ascii="Times New Roman" w:hAnsi="Times New Roman"/>
      <w:color w:val="auto"/>
      <w:sz w:val="24"/>
    </w:rPr>
  </w:style>
  <w:style w:type="paragraph" w:customStyle="1" w:styleId="2">
    <w:name w:val="Абзац списка2"/>
    <w:basedOn w:val="a"/>
    <w:rsid w:val="0088026C"/>
    <w:pPr>
      <w:suppressAutoHyphens w:val="0"/>
      <w:ind w:left="720"/>
    </w:pPr>
    <w:rPr>
      <w:color w:val="auto"/>
    </w:rPr>
  </w:style>
  <w:style w:type="paragraph" w:styleId="a3">
    <w:name w:val="No Spacing"/>
    <w:link w:val="a4"/>
    <w:qFormat/>
    <w:rsid w:val="0088026C"/>
    <w:pPr>
      <w:spacing w:after="0" w:line="240" w:lineRule="auto"/>
    </w:pPr>
  </w:style>
  <w:style w:type="paragraph" w:customStyle="1" w:styleId="18">
    <w:name w:val="Основной текст18"/>
    <w:basedOn w:val="a"/>
    <w:link w:val="a5"/>
    <w:rsid w:val="0088026C"/>
    <w:pPr>
      <w:widowControl w:val="0"/>
      <w:shd w:val="clear" w:color="auto" w:fill="FFFFFF"/>
      <w:suppressAutoHyphens w:val="0"/>
      <w:spacing w:after="900" w:line="240" w:lineRule="auto"/>
    </w:pPr>
    <w:rPr>
      <w:color w:val="auto"/>
      <w:sz w:val="28"/>
    </w:rPr>
  </w:style>
  <w:style w:type="character" w:styleId="a6">
    <w:name w:val="line number"/>
    <w:basedOn w:val="a0"/>
    <w:semiHidden/>
    <w:rsid w:val="0088026C"/>
  </w:style>
  <w:style w:type="character" w:styleId="a7">
    <w:name w:val="Hyperlink"/>
    <w:rsid w:val="0088026C"/>
    <w:rPr>
      <w:color w:val="0000FF"/>
      <w:u w:val="single"/>
    </w:rPr>
  </w:style>
  <w:style w:type="character" w:customStyle="1" w:styleId="a4">
    <w:name w:val="Без интервала Знак"/>
    <w:link w:val="a3"/>
    <w:rsid w:val="0088026C"/>
    <w:rPr>
      <w:rFonts w:ascii="Calibri" w:hAnsi="Calibri"/>
    </w:rPr>
  </w:style>
  <w:style w:type="character" w:customStyle="1" w:styleId="a5">
    <w:name w:val="Основной текст_"/>
    <w:basedOn w:val="a0"/>
    <w:link w:val="18"/>
    <w:rsid w:val="0088026C"/>
    <w:rPr>
      <w:color w:val="auto"/>
      <w:sz w:val="28"/>
    </w:rPr>
  </w:style>
  <w:style w:type="character" w:customStyle="1" w:styleId="5">
    <w:name w:val="Основной текст5"/>
    <w:basedOn w:val="a5"/>
    <w:rsid w:val="0088026C"/>
    <w:rPr>
      <w:rFonts w:ascii="Times New Roman" w:hAnsi="Times New Roman"/>
      <w:color w:val="000000"/>
      <w:sz w:val="28"/>
      <w:shd w:val="clear" w:color="auto" w:fill="FFFFFF"/>
    </w:rPr>
  </w:style>
  <w:style w:type="table" w:styleId="1">
    <w:name w:val="Table Simple 1"/>
    <w:basedOn w:val="a1"/>
    <w:rsid w:val="0088026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8">
    <w:name w:val="Table Grid"/>
    <w:basedOn w:val="a1"/>
    <w:rsid w:val="008802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
    <w:basedOn w:val="a1"/>
    <w:rsid w:val="008802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653113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3665</Words>
  <Characters>20896</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Оксана</cp:lastModifiedBy>
  <cp:revision>12</cp:revision>
  <dcterms:created xsi:type="dcterms:W3CDTF">2022-10-09T17:57:00Z</dcterms:created>
  <dcterms:modified xsi:type="dcterms:W3CDTF">2022-10-17T13:49:00Z</dcterms:modified>
</cp:coreProperties>
</file>